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EC67BD8" w14:textId="43DAF6A2" w:rsidR="003D5630" w:rsidRPr="00BA38A0" w:rsidRDefault="003D5630" w:rsidP="7CE30DA8">
      <w:pPr>
        <w:pStyle w:val="Header"/>
        <w:tabs>
          <w:tab w:val="left" w:pos="8459"/>
        </w:tabs>
        <w:rPr>
          <w:color w:val="FF0000"/>
          <w:sz w:val="24"/>
          <w:szCs w:val="24"/>
        </w:rPr>
      </w:pPr>
      <w:bookmarkStart w:id="0" w:name="_Hlk772559"/>
      <w:bookmarkStart w:id="1" w:name="OLE_LINK5"/>
      <w:bookmarkStart w:id="2" w:name="OLE_LINK6"/>
      <w:bookmarkStart w:id="3" w:name="_Hlk4135959"/>
      <w:r w:rsidRPr="7CE30DA8">
        <w:rPr>
          <w:sz w:val="24"/>
          <w:szCs w:val="24"/>
        </w:rPr>
        <w:t>3GPP TSG RAN WG1 Meeting#</w:t>
      </w:r>
      <w:r w:rsidR="00E02820" w:rsidRPr="7CE30DA8">
        <w:rPr>
          <w:sz w:val="24"/>
          <w:szCs w:val="24"/>
        </w:rPr>
        <w:t>10</w:t>
      </w:r>
      <w:r w:rsidR="00446E26">
        <w:rPr>
          <w:sz w:val="24"/>
          <w:szCs w:val="24"/>
        </w:rPr>
        <w:t>8</w:t>
      </w:r>
      <w:r w:rsidR="00A702CD">
        <w:rPr>
          <w:sz w:val="24"/>
          <w:szCs w:val="24"/>
        </w:rPr>
        <w:t>-e</w:t>
      </w:r>
      <w:r>
        <w:tab/>
      </w:r>
      <w:r w:rsidRPr="7CE30DA8">
        <w:rPr>
          <w:sz w:val="24"/>
          <w:szCs w:val="24"/>
        </w:rPr>
        <w:t>R1-</w:t>
      </w:r>
      <w:r w:rsidR="6A4C71E5" w:rsidRPr="7CE30DA8">
        <w:rPr>
          <w:sz w:val="24"/>
          <w:szCs w:val="24"/>
        </w:rPr>
        <w:t>2</w:t>
      </w:r>
      <w:r w:rsidR="00056FB2">
        <w:rPr>
          <w:sz w:val="24"/>
          <w:szCs w:val="24"/>
        </w:rPr>
        <w:t>20</w:t>
      </w:r>
      <w:r w:rsidR="00ED07C5">
        <w:rPr>
          <w:sz w:val="24"/>
          <w:szCs w:val="24"/>
        </w:rPr>
        <w:t>1008</w:t>
      </w:r>
    </w:p>
    <w:bookmarkEnd w:id="0"/>
    <w:p w14:paraId="6F89C3CA" w14:textId="4A7F7664" w:rsidR="003D5630" w:rsidRPr="00DE5B89" w:rsidRDefault="00B80F6E" w:rsidP="003D5630">
      <w:pPr>
        <w:pStyle w:val="Header"/>
        <w:rPr>
          <w:bCs/>
          <w:sz w:val="24"/>
        </w:rPr>
      </w:pPr>
      <w:r>
        <w:rPr>
          <w:bCs/>
          <w:sz w:val="24"/>
        </w:rPr>
        <w:t>e-Meeting</w:t>
      </w:r>
      <w:r w:rsidR="00E02820" w:rsidRPr="00E02820">
        <w:rPr>
          <w:bCs/>
          <w:sz w:val="24"/>
        </w:rPr>
        <w:t xml:space="preserve">, </w:t>
      </w:r>
      <w:r w:rsidR="00446E26">
        <w:rPr>
          <w:bCs/>
          <w:sz w:val="24"/>
        </w:rPr>
        <w:t>February</w:t>
      </w:r>
      <w:r w:rsidR="008433F4">
        <w:rPr>
          <w:bCs/>
          <w:sz w:val="24"/>
        </w:rPr>
        <w:t xml:space="preserve"> </w:t>
      </w:r>
      <w:r w:rsidR="00446E26">
        <w:rPr>
          <w:bCs/>
          <w:sz w:val="24"/>
        </w:rPr>
        <w:t>21</w:t>
      </w:r>
      <w:r w:rsidR="00446E26" w:rsidRPr="00446E26">
        <w:rPr>
          <w:bCs/>
          <w:sz w:val="24"/>
          <w:vertAlign w:val="superscript"/>
        </w:rPr>
        <w:t>st</w:t>
      </w:r>
      <w:r w:rsidR="00226580">
        <w:rPr>
          <w:bCs/>
          <w:sz w:val="24"/>
        </w:rPr>
        <w:t xml:space="preserve"> </w:t>
      </w:r>
      <w:r w:rsidRPr="00B80F6E">
        <w:rPr>
          <w:bCs/>
          <w:sz w:val="24"/>
        </w:rPr>
        <w:t>–</w:t>
      </w:r>
      <w:r w:rsidR="00446E26">
        <w:rPr>
          <w:bCs/>
          <w:sz w:val="24"/>
        </w:rPr>
        <w:t xml:space="preserve"> March</w:t>
      </w:r>
      <w:r w:rsidRPr="00B80F6E">
        <w:rPr>
          <w:bCs/>
          <w:sz w:val="24"/>
        </w:rPr>
        <w:t xml:space="preserve"> </w:t>
      </w:r>
      <w:r w:rsidR="00446E26">
        <w:rPr>
          <w:bCs/>
          <w:sz w:val="24"/>
        </w:rPr>
        <w:t>3</w:t>
      </w:r>
      <w:r w:rsidR="00446E26" w:rsidRPr="00446E26">
        <w:rPr>
          <w:bCs/>
          <w:sz w:val="24"/>
          <w:vertAlign w:val="superscript"/>
        </w:rPr>
        <w:t>rd</w:t>
      </w:r>
      <w:r w:rsidR="00E02820" w:rsidRPr="00E02820">
        <w:rPr>
          <w:bCs/>
          <w:sz w:val="24"/>
        </w:rPr>
        <w:t>, 202</w:t>
      </w:r>
      <w:r w:rsidR="008A3E62">
        <w:rPr>
          <w:bCs/>
          <w:sz w:val="24"/>
        </w:rPr>
        <w:t>2</w:t>
      </w:r>
    </w:p>
    <w:bookmarkEnd w:id="1"/>
    <w:bookmarkEnd w:id="2"/>
    <w:p w14:paraId="132910AD" w14:textId="77777777" w:rsidR="00C7199C" w:rsidRPr="007D4115" w:rsidRDefault="00C7199C" w:rsidP="00C7199C">
      <w:pPr>
        <w:pStyle w:val="Header"/>
        <w:rPr>
          <w:bCs/>
          <w:noProof w:val="0"/>
          <w:sz w:val="24"/>
          <w:lang w:eastAsia="ja-JP"/>
        </w:rPr>
      </w:pPr>
    </w:p>
    <w:p w14:paraId="29716CBB" w14:textId="77777777"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69466A">
        <w:rPr>
          <w:rFonts w:cs="Arial" w:hint="eastAsia"/>
          <w:b/>
          <w:bCs/>
          <w:sz w:val="24"/>
          <w:lang w:val="en-US"/>
        </w:rPr>
        <w:t>8</w:t>
      </w:r>
      <w:r w:rsidR="0069466A">
        <w:rPr>
          <w:rFonts w:cs="Arial"/>
          <w:b/>
          <w:bCs/>
          <w:sz w:val="24"/>
          <w:lang w:val="en-US"/>
        </w:rPr>
        <w:t>.12.3</w:t>
      </w:r>
    </w:p>
    <w:p w14:paraId="7F64F807"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4" w:name="OLE_LINK1"/>
      <w:bookmarkStart w:id="5" w:name="OLE_LINK2"/>
      <w:r w:rsidR="008F23B9" w:rsidRPr="00DE5B89">
        <w:rPr>
          <w:rFonts w:ascii="Arial" w:hAnsi="Arial" w:cs="Arial"/>
          <w:b/>
          <w:bCs/>
          <w:sz w:val="24"/>
          <w:lang w:val="en-US"/>
        </w:rPr>
        <w:t>Nokia</w:t>
      </w:r>
      <w:bookmarkEnd w:id="4"/>
      <w:bookmarkEnd w:id="5"/>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5F8C2A4A" w14:textId="317549B1" w:rsidR="00C7199C" w:rsidRPr="00DE5B89" w:rsidRDefault="00C7199C" w:rsidP="7CE30DA8">
      <w:pPr>
        <w:ind w:left="1985" w:hanging="1985"/>
        <w:rPr>
          <w:rFonts w:ascii="Arial" w:hAnsi="Arial" w:cs="Arial"/>
          <w:b/>
          <w:bCs/>
          <w:sz w:val="24"/>
          <w:szCs w:val="24"/>
          <w:lang w:val="en-US"/>
        </w:rPr>
      </w:pPr>
      <w:r w:rsidRPr="7CE30DA8">
        <w:rPr>
          <w:rFonts w:ascii="Arial" w:hAnsi="Arial" w:cs="Arial"/>
          <w:b/>
          <w:bCs/>
          <w:sz w:val="24"/>
          <w:szCs w:val="24"/>
          <w:lang w:val="en-US"/>
        </w:rPr>
        <w:t>Title:</w:t>
      </w:r>
      <w:r>
        <w:tab/>
      </w:r>
      <w:r>
        <w:tab/>
      </w:r>
      <w:r w:rsidR="003611B6">
        <w:rPr>
          <w:rFonts w:ascii="Arial" w:hAnsi="Arial" w:cs="Arial"/>
          <w:b/>
          <w:bCs/>
          <w:sz w:val="24"/>
          <w:szCs w:val="24"/>
          <w:lang w:val="en-US"/>
        </w:rPr>
        <w:t xml:space="preserve">Remaining issues </w:t>
      </w:r>
      <w:r w:rsidR="00056FB2">
        <w:rPr>
          <w:rFonts w:ascii="Arial" w:hAnsi="Arial" w:cs="Arial"/>
          <w:b/>
          <w:bCs/>
          <w:sz w:val="24"/>
          <w:szCs w:val="24"/>
          <w:lang w:val="en-US"/>
        </w:rPr>
        <w:t>on</w:t>
      </w:r>
      <w:r w:rsidR="00352810" w:rsidRPr="7CE30DA8">
        <w:rPr>
          <w:rFonts w:ascii="Arial" w:hAnsi="Arial" w:cs="Arial"/>
          <w:b/>
          <w:bCs/>
          <w:sz w:val="24"/>
          <w:szCs w:val="24"/>
          <w:lang w:val="en-US"/>
        </w:rPr>
        <w:t xml:space="preserve"> Broadcast / Multicast for RRC_IDLE / RRC_INACTIVE</w:t>
      </w:r>
      <w:r w:rsidR="003F79B0" w:rsidRPr="7CE30DA8">
        <w:rPr>
          <w:rFonts w:ascii="Arial" w:hAnsi="Arial" w:cs="Arial"/>
          <w:b/>
          <w:bCs/>
          <w:sz w:val="24"/>
          <w:szCs w:val="24"/>
          <w:lang w:val="en-US"/>
        </w:rPr>
        <w:t xml:space="preserve"> UEs</w:t>
      </w:r>
    </w:p>
    <w:p w14:paraId="1F3F3B91"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3"/>
    </w:p>
    <w:p w14:paraId="57DCE59E"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0A84A444" w14:textId="771B321F" w:rsidR="005057F7" w:rsidRPr="003B52F1" w:rsidRDefault="003B52F1" w:rsidP="0072019D">
      <w:pPr>
        <w:pStyle w:val="ListParagraph"/>
        <w:spacing w:before="120" w:after="120"/>
        <w:ind w:left="0"/>
        <w:contextualSpacing w:val="0"/>
        <w:jc w:val="both"/>
        <w:rPr>
          <w:sz w:val="22"/>
          <w:szCs w:val="22"/>
          <w:lang w:val="en-US"/>
        </w:rPr>
      </w:pPr>
      <w:bookmarkStart w:id="6" w:name="_Hlk525462591"/>
      <w:r>
        <w:rPr>
          <w:sz w:val="22"/>
          <w:szCs w:val="22"/>
          <w:lang w:val="en-US"/>
        </w:rPr>
        <w:t xml:space="preserve">In this contribution, we provide our considerations on remaining issues of maintenance for broadcast/multicast for RRC_IDLE/INACTIVE UEs. </w:t>
      </w:r>
      <w:r w:rsidR="00F61C0D" w:rsidRPr="68CF39BA">
        <w:rPr>
          <w:sz w:val="22"/>
          <w:szCs w:val="22"/>
          <w:lang w:val="en-US"/>
        </w:rPr>
        <w:t>I</w:t>
      </w:r>
      <w:r w:rsidR="005057F7" w:rsidRPr="68CF39BA">
        <w:rPr>
          <w:sz w:val="22"/>
          <w:szCs w:val="22"/>
          <w:lang w:val="en-US"/>
        </w:rPr>
        <w:t xml:space="preserve">n our companion contribution, we </w:t>
      </w:r>
      <w:r w:rsidR="000F7BBA" w:rsidRPr="68CF39BA">
        <w:rPr>
          <w:sz w:val="22"/>
          <w:szCs w:val="22"/>
          <w:lang w:val="en-US"/>
        </w:rPr>
        <w:t xml:space="preserve">also </w:t>
      </w:r>
      <w:r w:rsidR="005057F7" w:rsidRPr="68CF39BA">
        <w:rPr>
          <w:sz w:val="22"/>
          <w:szCs w:val="22"/>
          <w:lang w:val="en-US"/>
        </w:rPr>
        <w:t xml:space="preserve">provide the </w:t>
      </w:r>
      <w:r>
        <w:rPr>
          <w:sz w:val="22"/>
          <w:szCs w:val="22"/>
          <w:lang w:val="en-US"/>
        </w:rPr>
        <w:t>maintenance considerations</w:t>
      </w:r>
      <w:r w:rsidR="005057F7" w:rsidRPr="68CF39BA">
        <w:rPr>
          <w:sz w:val="22"/>
          <w:szCs w:val="22"/>
          <w:lang w:val="en-US"/>
        </w:rPr>
        <w:t xml:space="preserve"> related to group scheduling mechanism to support broadcast/multicast services for RRC_CONNECTED UEs in [</w:t>
      </w:r>
      <w:r w:rsidR="008D4D1B" w:rsidRPr="006E7502">
        <w:rPr>
          <w:sz w:val="22"/>
          <w:szCs w:val="22"/>
          <w:lang w:val="en-US"/>
        </w:rPr>
        <w:t>1</w:t>
      </w:r>
      <w:r w:rsidR="005057F7" w:rsidRPr="68CF39BA">
        <w:rPr>
          <w:sz w:val="22"/>
          <w:szCs w:val="22"/>
          <w:lang w:val="en-US"/>
        </w:rPr>
        <w:t xml:space="preserve">], </w:t>
      </w:r>
      <w:r w:rsidR="00465913">
        <w:rPr>
          <w:sz w:val="22"/>
          <w:szCs w:val="22"/>
          <w:lang w:val="en-US"/>
        </w:rPr>
        <w:t xml:space="preserve">and </w:t>
      </w:r>
      <w:r w:rsidR="005057F7" w:rsidRPr="68CF39BA">
        <w:rPr>
          <w:sz w:val="22"/>
          <w:szCs w:val="22"/>
          <w:lang w:val="en-US"/>
        </w:rPr>
        <w:t>related to improve reliability of broadcast/multicast services for RRC_CONNECTED UEs in [</w:t>
      </w:r>
      <w:r w:rsidR="008D4D1B" w:rsidRPr="006E7502">
        <w:rPr>
          <w:sz w:val="22"/>
          <w:szCs w:val="22"/>
          <w:lang w:val="en-US"/>
        </w:rPr>
        <w:t>2</w:t>
      </w:r>
      <w:r w:rsidR="005057F7" w:rsidRPr="68CF39BA">
        <w:rPr>
          <w:sz w:val="22"/>
          <w:szCs w:val="22"/>
          <w:lang w:val="en-US"/>
        </w:rPr>
        <w:t>]</w:t>
      </w:r>
      <w:r w:rsidR="005057F7" w:rsidRPr="006E7502">
        <w:rPr>
          <w:sz w:val="22"/>
          <w:szCs w:val="22"/>
        </w:rPr>
        <w:t>.</w:t>
      </w:r>
    </w:p>
    <w:bookmarkEnd w:id="6"/>
    <w:p w14:paraId="7CB89A92" w14:textId="1D595D64" w:rsidR="006B3C70" w:rsidRPr="00DE5B89" w:rsidRDefault="009C4AC0" w:rsidP="006B3C70">
      <w:pPr>
        <w:pStyle w:val="Heading1"/>
        <w:tabs>
          <w:tab w:val="clear" w:pos="1134"/>
          <w:tab w:val="num" w:pos="709"/>
        </w:tabs>
        <w:ind w:left="709" w:hanging="709"/>
        <w:rPr>
          <w:lang w:val="en-US"/>
        </w:rPr>
      </w:pPr>
      <w:r>
        <w:rPr>
          <w:lang w:val="en-US"/>
        </w:rPr>
        <w:t>Discussion</w:t>
      </w:r>
    </w:p>
    <w:p w14:paraId="510EC60E" w14:textId="065A3345" w:rsidR="00D41639" w:rsidRDefault="00D41639" w:rsidP="00D41639">
      <w:pPr>
        <w:pStyle w:val="Heading2"/>
        <w:rPr>
          <w:lang w:val="en-US"/>
        </w:rPr>
      </w:pPr>
      <w:bookmarkStart w:id="7" w:name="_Hlk4137067"/>
      <w:bookmarkStart w:id="8" w:name="_Hlk520894743"/>
      <w:bookmarkStart w:id="9" w:name="_Hlk7596973"/>
      <w:bookmarkStart w:id="10" w:name="_Hlk525462634"/>
      <w:r>
        <w:rPr>
          <w:lang w:val="en-US"/>
        </w:rPr>
        <w:t xml:space="preserve">CFR/BWP </w:t>
      </w:r>
      <w:r w:rsidR="00EE771B">
        <w:rPr>
          <w:lang w:val="en-US"/>
        </w:rPr>
        <w:t>c</w:t>
      </w:r>
      <w:r>
        <w:rPr>
          <w:lang w:val="en-US"/>
        </w:rPr>
        <w:t>onsiderations for broadcast services of RRC_IDLE/INACTIVE UEs</w:t>
      </w:r>
    </w:p>
    <w:p w14:paraId="4626AB7B" w14:textId="0B835D5B" w:rsidR="009C4AC0" w:rsidRDefault="00874F77" w:rsidP="00D86196">
      <w:pPr>
        <w:jc w:val="both"/>
        <w:rPr>
          <w:sz w:val="22"/>
          <w:szCs w:val="22"/>
          <w:lang w:val="en-US"/>
        </w:rPr>
      </w:pPr>
      <w:r>
        <w:rPr>
          <w:sz w:val="22"/>
          <w:szCs w:val="22"/>
          <w:lang w:val="en-US"/>
        </w:rPr>
        <w:t xml:space="preserve">Based on the outcome </w:t>
      </w:r>
      <w:r w:rsidR="009C4AC0">
        <w:rPr>
          <w:sz w:val="22"/>
          <w:szCs w:val="22"/>
          <w:lang w:val="en-US"/>
        </w:rPr>
        <w:t xml:space="preserve">from RAN2#116bis-e, the following agreement has been made regarding </w:t>
      </w:r>
      <w:r w:rsidR="005D22D5">
        <w:rPr>
          <w:sz w:val="22"/>
          <w:szCs w:val="22"/>
          <w:lang w:val="en-US"/>
        </w:rPr>
        <w:t xml:space="preserve">on support of </w:t>
      </w:r>
      <w:r w:rsidR="009C4AC0">
        <w:rPr>
          <w:sz w:val="22"/>
          <w:szCs w:val="22"/>
          <w:lang w:val="en-US"/>
        </w:rPr>
        <w:t>CFR case E</w:t>
      </w:r>
      <w:r w:rsidR="005D22D5">
        <w:rPr>
          <w:sz w:val="22"/>
          <w:szCs w:val="22"/>
          <w:lang w:val="en-US"/>
        </w:rPr>
        <w:t xml:space="preserve"> for broadcast services of RRC_IDLE/INACTIVE UEs</w:t>
      </w:r>
      <w:r w:rsidR="009C4AC0">
        <w:rPr>
          <w:sz w:val="22"/>
          <w:szCs w:val="22"/>
          <w:lang w:val="en-US"/>
        </w:rPr>
        <w:t>:</w:t>
      </w:r>
    </w:p>
    <w:p w14:paraId="584C07DA" w14:textId="77777777" w:rsidR="009C4AC0" w:rsidRDefault="009C4AC0" w:rsidP="009C4AC0">
      <w:pPr>
        <w:overflowPunct/>
        <w:spacing w:after="0"/>
        <w:ind w:left="284"/>
        <w:textAlignment w:val="auto"/>
        <w:rPr>
          <w:sz w:val="22"/>
          <w:szCs w:val="22"/>
          <w:lang w:val="en-US"/>
        </w:rPr>
      </w:pPr>
      <w:r w:rsidRPr="009C4AC0">
        <w:rPr>
          <w:sz w:val="22"/>
          <w:szCs w:val="22"/>
          <w:highlight w:val="green"/>
          <w:lang w:val="en-US"/>
        </w:rPr>
        <w:t>Agreement</w:t>
      </w:r>
      <w:r>
        <w:rPr>
          <w:sz w:val="22"/>
          <w:szCs w:val="22"/>
          <w:lang w:val="en-US"/>
        </w:rPr>
        <w:t xml:space="preserve">: </w:t>
      </w:r>
    </w:p>
    <w:p w14:paraId="48F65201" w14:textId="37B29006" w:rsidR="009C4AC0" w:rsidRPr="005D22D5" w:rsidRDefault="009C4AC0" w:rsidP="009C4AC0">
      <w:pPr>
        <w:pStyle w:val="ListParagraph"/>
        <w:numPr>
          <w:ilvl w:val="0"/>
          <w:numId w:val="28"/>
        </w:numPr>
        <w:overflowPunct/>
        <w:spacing w:after="0"/>
        <w:textAlignment w:val="auto"/>
        <w:rPr>
          <w:b/>
          <w:bCs/>
          <w:sz w:val="22"/>
          <w:szCs w:val="22"/>
          <w:lang w:val="en-US"/>
        </w:rPr>
      </w:pPr>
      <w:r w:rsidRPr="005D22D5">
        <w:rPr>
          <w:b/>
          <w:bCs/>
          <w:sz w:val="22"/>
          <w:szCs w:val="22"/>
          <w:lang w:val="en-US"/>
        </w:rPr>
        <w:t>CFR case E:</w:t>
      </w:r>
    </w:p>
    <w:p w14:paraId="1B8A0839" w14:textId="5324AE2C" w:rsidR="009C4AC0" w:rsidRPr="009C4AC0" w:rsidRDefault="009C4AC0" w:rsidP="009C4AC0">
      <w:pPr>
        <w:pStyle w:val="ListParagraph"/>
        <w:numPr>
          <w:ilvl w:val="0"/>
          <w:numId w:val="29"/>
        </w:numPr>
        <w:overflowPunct/>
        <w:spacing w:after="0"/>
        <w:textAlignment w:val="auto"/>
        <w:rPr>
          <w:sz w:val="22"/>
          <w:szCs w:val="22"/>
          <w:lang w:val="en-US"/>
        </w:rPr>
      </w:pPr>
      <w:r w:rsidRPr="009C4AC0">
        <w:rPr>
          <w:sz w:val="22"/>
          <w:szCs w:val="22"/>
          <w:lang w:val="en-US"/>
        </w:rPr>
        <w:t>In the email discussion (R2-2201838) during the meeting basically all the companies were fine to</w:t>
      </w:r>
      <w:r>
        <w:rPr>
          <w:sz w:val="22"/>
          <w:szCs w:val="22"/>
          <w:lang w:val="en-US"/>
        </w:rPr>
        <w:t xml:space="preserve"> </w:t>
      </w:r>
      <w:r w:rsidRPr="009C4AC0">
        <w:rPr>
          <w:sz w:val="22"/>
          <w:szCs w:val="22"/>
          <w:lang w:val="en-US"/>
        </w:rPr>
        <w:t>support CFR case E and thus we agreed:</w:t>
      </w:r>
    </w:p>
    <w:p w14:paraId="196A43EF" w14:textId="77777777" w:rsidR="009C4AC0" w:rsidRPr="009C4AC0" w:rsidRDefault="009C4AC0" w:rsidP="009C4AC0">
      <w:pPr>
        <w:pStyle w:val="ListParagraph"/>
        <w:numPr>
          <w:ilvl w:val="1"/>
          <w:numId w:val="29"/>
        </w:numPr>
        <w:overflowPunct/>
        <w:spacing w:after="0"/>
        <w:ind w:left="1378" w:hanging="357"/>
        <w:textAlignment w:val="auto"/>
        <w:rPr>
          <w:sz w:val="22"/>
          <w:szCs w:val="22"/>
          <w:lang w:val="en-US"/>
        </w:rPr>
      </w:pPr>
      <w:r w:rsidRPr="009C4AC0">
        <w:rPr>
          <w:sz w:val="22"/>
          <w:szCs w:val="22"/>
          <w:lang w:val="en-US"/>
        </w:rPr>
        <w:t>RAN2 confirms to support CFR Case E.</w:t>
      </w:r>
    </w:p>
    <w:p w14:paraId="04F5E92A" w14:textId="64A00213" w:rsidR="009C4AC0" w:rsidRPr="009C4AC0" w:rsidRDefault="009C4AC0" w:rsidP="009C4AC0">
      <w:pPr>
        <w:pStyle w:val="ListParagraph"/>
        <w:numPr>
          <w:ilvl w:val="1"/>
          <w:numId w:val="29"/>
        </w:numPr>
        <w:overflowPunct/>
        <w:spacing w:after="0"/>
        <w:ind w:left="1378" w:hanging="357"/>
        <w:textAlignment w:val="auto"/>
        <w:rPr>
          <w:sz w:val="22"/>
          <w:szCs w:val="22"/>
          <w:lang w:val="en-US"/>
        </w:rPr>
      </w:pPr>
      <w:r w:rsidRPr="009C4AC0">
        <w:rPr>
          <w:sz w:val="22"/>
          <w:szCs w:val="22"/>
          <w:lang w:val="en-US"/>
        </w:rPr>
        <w:t>It is supported by configuring a CFR for MBS broadcast, which fully contains the CORESET#0 in the frequency</w:t>
      </w:r>
      <w:r w:rsidR="005D22D5">
        <w:rPr>
          <w:sz w:val="22"/>
          <w:szCs w:val="22"/>
          <w:lang w:val="en-US"/>
        </w:rPr>
        <w:t xml:space="preserve"> </w:t>
      </w:r>
      <w:r w:rsidRPr="009C4AC0">
        <w:rPr>
          <w:sz w:val="22"/>
          <w:szCs w:val="22"/>
          <w:lang w:val="en-US"/>
        </w:rPr>
        <w:t>domain and has the same CP&amp;SCS as the initial BWP.</w:t>
      </w:r>
    </w:p>
    <w:p w14:paraId="0D072786" w14:textId="77777777" w:rsidR="009C4AC0" w:rsidRDefault="009C4AC0" w:rsidP="005D22D5">
      <w:pPr>
        <w:spacing w:after="120"/>
        <w:jc w:val="both"/>
        <w:rPr>
          <w:sz w:val="22"/>
          <w:szCs w:val="22"/>
          <w:lang w:val="en-US"/>
        </w:rPr>
      </w:pPr>
    </w:p>
    <w:p w14:paraId="33C38945" w14:textId="77777777" w:rsidR="00CA6F8D" w:rsidRDefault="00390267" w:rsidP="00D86196">
      <w:pPr>
        <w:jc w:val="both"/>
        <w:rPr>
          <w:sz w:val="22"/>
          <w:szCs w:val="22"/>
          <w:lang w:val="en-US"/>
        </w:rPr>
      </w:pPr>
      <w:r>
        <w:rPr>
          <w:sz w:val="22"/>
          <w:szCs w:val="22"/>
          <w:lang w:val="en-US"/>
        </w:rPr>
        <w:t>CFR Case E is supported based on RAN2 discussions</w:t>
      </w:r>
      <w:r w:rsidR="00642F88">
        <w:rPr>
          <w:sz w:val="22"/>
          <w:szCs w:val="22"/>
          <w:lang w:val="en-US"/>
        </w:rPr>
        <w:t>,</w:t>
      </w:r>
      <w:r>
        <w:rPr>
          <w:sz w:val="22"/>
          <w:szCs w:val="22"/>
          <w:lang w:val="en-US"/>
        </w:rPr>
        <w:t xml:space="preserve"> </w:t>
      </w:r>
      <w:r w:rsidR="00642F88">
        <w:rPr>
          <w:sz w:val="22"/>
          <w:szCs w:val="22"/>
          <w:lang w:val="en-US"/>
        </w:rPr>
        <w:t>a</w:t>
      </w:r>
      <w:r w:rsidR="00951D66">
        <w:rPr>
          <w:sz w:val="22"/>
          <w:szCs w:val="22"/>
          <w:lang w:val="en-US"/>
        </w:rPr>
        <w:t xml:space="preserve">nd the configured CFR for broadcast reception is considered as a common frequency resource in addition to the CORESET#0 initial BWP for RRC_IDLE/INACTIVE UEs. </w:t>
      </w:r>
      <w:r w:rsidR="005D22D5">
        <w:rPr>
          <w:sz w:val="22"/>
          <w:szCs w:val="22"/>
          <w:lang w:val="en-US"/>
        </w:rPr>
        <w:t xml:space="preserve">Moreover, </w:t>
      </w:r>
      <w:r w:rsidR="00D76B68">
        <w:rPr>
          <w:sz w:val="22"/>
          <w:szCs w:val="22"/>
          <w:lang w:val="en-US"/>
        </w:rPr>
        <w:t xml:space="preserve">during the email discussion in RAN1#107b-e, </w:t>
      </w:r>
      <w:r w:rsidR="005D22D5">
        <w:rPr>
          <w:sz w:val="22"/>
          <w:szCs w:val="22"/>
          <w:lang w:val="en-US"/>
        </w:rPr>
        <w:t>it is understood that single CFR in Rel17 MBS for broadcast reception for RRC_IDLE/INACTIVE UEs</w:t>
      </w:r>
      <w:r w:rsidR="00D76B68">
        <w:rPr>
          <w:sz w:val="22"/>
          <w:szCs w:val="22"/>
          <w:lang w:val="en-US"/>
        </w:rPr>
        <w:t xml:space="preserve"> is preferred by majority companies</w:t>
      </w:r>
      <w:r w:rsidR="004E76DF">
        <w:rPr>
          <w:sz w:val="22"/>
          <w:szCs w:val="22"/>
          <w:lang w:val="en-US"/>
        </w:rPr>
        <w:t>.</w:t>
      </w:r>
    </w:p>
    <w:p w14:paraId="1F5DAE3B" w14:textId="4AEE51C3" w:rsidR="005D22D5" w:rsidRDefault="00D76B68" w:rsidP="00D86196">
      <w:pPr>
        <w:jc w:val="both"/>
        <w:rPr>
          <w:sz w:val="22"/>
          <w:szCs w:val="22"/>
          <w:lang w:val="en-US"/>
        </w:rPr>
      </w:pPr>
      <w:r>
        <w:rPr>
          <w:sz w:val="22"/>
          <w:szCs w:val="22"/>
          <w:lang w:val="en-US"/>
        </w:rPr>
        <w:t xml:space="preserve"> </w:t>
      </w:r>
    </w:p>
    <w:p w14:paraId="037ED8D5" w14:textId="4FA663C9" w:rsidR="00D616BB" w:rsidRPr="00D616BB" w:rsidRDefault="00D616BB" w:rsidP="00D76B68">
      <w:pPr>
        <w:jc w:val="both"/>
        <w:rPr>
          <w:sz w:val="22"/>
          <w:szCs w:val="22"/>
          <w:lang w:val="en-US"/>
        </w:rPr>
      </w:pPr>
      <w:r w:rsidRPr="00724D17">
        <w:rPr>
          <w:b/>
          <w:bCs/>
          <w:sz w:val="22"/>
          <w:szCs w:val="22"/>
          <w:lang w:val="en-US"/>
        </w:rPr>
        <w:t>Observation-1:</w:t>
      </w:r>
      <w:r>
        <w:rPr>
          <w:b/>
          <w:bCs/>
          <w:sz w:val="22"/>
          <w:szCs w:val="22"/>
          <w:lang w:val="en-US"/>
        </w:rPr>
        <w:t xml:space="preserve"> CFR Case E is supported based on RAN2 outcome agreement.</w:t>
      </w:r>
    </w:p>
    <w:p w14:paraId="549C2BD0" w14:textId="40AE8DB3" w:rsidR="00D76B68" w:rsidRPr="00D76B68" w:rsidRDefault="00D76B68" w:rsidP="00D76B68">
      <w:pPr>
        <w:jc w:val="both"/>
        <w:rPr>
          <w:b/>
          <w:bCs/>
          <w:sz w:val="22"/>
          <w:szCs w:val="22"/>
          <w:lang w:val="en-US"/>
        </w:rPr>
      </w:pPr>
      <w:r w:rsidRPr="1CAE71DD">
        <w:rPr>
          <w:b/>
          <w:bCs/>
          <w:sz w:val="22"/>
          <w:szCs w:val="22"/>
          <w:lang w:val="en-US"/>
        </w:rPr>
        <w:t xml:space="preserve">Observation-2: the configured single CFR for broadcast reception is considered as a common frequency resource in addition to the CORESET#0 initial BWP for RRC_IDLE/INACTIVE UEs. </w:t>
      </w:r>
    </w:p>
    <w:p w14:paraId="03829335" w14:textId="0649A4B5" w:rsidR="007B7052" w:rsidRPr="00D76B68" w:rsidRDefault="007B7052" w:rsidP="007B7052">
      <w:pPr>
        <w:jc w:val="both"/>
        <w:rPr>
          <w:b/>
          <w:bCs/>
          <w:sz w:val="22"/>
          <w:szCs w:val="22"/>
          <w:lang w:val="en-US"/>
        </w:rPr>
      </w:pPr>
    </w:p>
    <w:p w14:paraId="74A763D4" w14:textId="3B0847C0" w:rsidR="00D41639" w:rsidRPr="00E97E9C" w:rsidRDefault="00F41476" w:rsidP="00D41639">
      <w:pPr>
        <w:pStyle w:val="Heading2"/>
        <w:rPr>
          <w:lang w:val="en-US"/>
        </w:rPr>
      </w:pPr>
      <w:r>
        <w:rPr>
          <w:lang w:val="en-US"/>
        </w:rPr>
        <w:lastRenderedPageBreak/>
        <w:t>38.213 TP</w:t>
      </w:r>
    </w:p>
    <w:p w14:paraId="6D4BF3E6" w14:textId="08755F0E" w:rsidR="004725B5" w:rsidRDefault="00DD04E4" w:rsidP="00762C1A">
      <w:pPr>
        <w:spacing w:after="120"/>
        <w:jc w:val="both"/>
        <w:rPr>
          <w:sz w:val="22"/>
          <w:szCs w:val="22"/>
        </w:rPr>
      </w:pPr>
      <w:r>
        <w:rPr>
          <w:sz w:val="22"/>
          <w:szCs w:val="22"/>
        </w:rPr>
        <w:t>We have the following text proposals based on our understanding from email discussions of previous RAN1 meeting</w:t>
      </w:r>
      <w:r w:rsidR="00123343">
        <w:rPr>
          <w:sz w:val="22"/>
          <w:szCs w:val="22"/>
        </w:rPr>
        <w:t>s in Rel17 MBS</w:t>
      </w:r>
      <w:r>
        <w:rPr>
          <w:sz w:val="22"/>
          <w:szCs w:val="22"/>
        </w:rPr>
        <w:t>.</w:t>
      </w:r>
    </w:p>
    <w:p w14:paraId="33429F31" w14:textId="3818D207" w:rsidR="00C3104D" w:rsidRDefault="00C3104D" w:rsidP="009C1E83">
      <w:pPr>
        <w:pStyle w:val="ListParagraph"/>
        <w:numPr>
          <w:ilvl w:val="0"/>
          <w:numId w:val="30"/>
        </w:numPr>
        <w:spacing w:after="120"/>
        <w:jc w:val="both"/>
        <w:rPr>
          <w:sz w:val="22"/>
          <w:szCs w:val="22"/>
        </w:rPr>
      </w:pPr>
      <w:r w:rsidRPr="00C3104D">
        <w:rPr>
          <w:sz w:val="22"/>
          <w:szCs w:val="22"/>
        </w:rPr>
        <w:t>Based on the latest update from the editor</w:t>
      </w:r>
      <w:r>
        <w:rPr>
          <w:sz w:val="22"/>
          <w:szCs w:val="22"/>
        </w:rPr>
        <w:t xml:space="preserve"> according to the endorsed TP from RAN1#107bis-e</w:t>
      </w:r>
      <w:r w:rsidRPr="00C3104D">
        <w:rPr>
          <w:sz w:val="22"/>
          <w:szCs w:val="22"/>
        </w:rPr>
        <w:t>, the sentence by using “neither … nor” and following by “is NOT provided” created confusion.</w:t>
      </w:r>
      <w:r>
        <w:rPr>
          <w:sz w:val="22"/>
          <w:szCs w:val="22"/>
        </w:rPr>
        <w:t xml:space="preserve"> </w:t>
      </w:r>
      <w:r w:rsidRPr="00C3104D">
        <w:rPr>
          <w:sz w:val="22"/>
          <w:szCs w:val="22"/>
        </w:rPr>
        <w:t>Our understanding</w:t>
      </w:r>
      <w:r>
        <w:rPr>
          <w:sz w:val="22"/>
          <w:szCs w:val="22"/>
        </w:rPr>
        <w:t xml:space="preserve"> of this case</w:t>
      </w:r>
      <w:r w:rsidRPr="00C3104D">
        <w:rPr>
          <w:sz w:val="22"/>
          <w:szCs w:val="22"/>
        </w:rPr>
        <w:t xml:space="preserve"> is that, if “</w:t>
      </w:r>
      <w:r w:rsidRPr="00C3104D">
        <w:rPr>
          <w:i/>
          <w:sz w:val="22"/>
          <w:szCs w:val="22"/>
          <w:lang w:eastAsia="zh-CN"/>
        </w:rPr>
        <w:t>pdcch-Config-MCCH</w:t>
      </w:r>
      <w:r w:rsidRPr="00C3104D">
        <w:rPr>
          <w:iCs/>
          <w:sz w:val="22"/>
          <w:szCs w:val="22"/>
          <w:lang w:eastAsia="zh-CN"/>
        </w:rPr>
        <w:t>”</w:t>
      </w:r>
      <w:r w:rsidRPr="00C3104D">
        <w:rPr>
          <w:sz w:val="22"/>
          <w:szCs w:val="22"/>
          <w:lang w:eastAsia="zh-CN"/>
        </w:rPr>
        <w:t xml:space="preserve"> or “both </w:t>
      </w:r>
      <w:r w:rsidRPr="00C3104D">
        <w:rPr>
          <w:i/>
          <w:sz w:val="22"/>
          <w:szCs w:val="22"/>
          <w:lang w:eastAsia="zh-CN"/>
        </w:rPr>
        <w:t>pdcch-Config-MCCH</w:t>
      </w:r>
      <w:r w:rsidRPr="00C3104D">
        <w:rPr>
          <w:sz w:val="22"/>
          <w:szCs w:val="22"/>
          <w:lang w:eastAsia="zh-CN"/>
        </w:rPr>
        <w:t xml:space="preserve"> and </w:t>
      </w:r>
      <w:r w:rsidRPr="00C3104D">
        <w:rPr>
          <w:i/>
          <w:sz w:val="22"/>
          <w:szCs w:val="22"/>
          <w:lang w:eastAsia="zh-CN"/>
        </w:rPr>
        <w:t>pdcch-Config-MTCH</w:t>
      </w:r>
      <w:r w:rsidRPr="00C3104D">
        <w:rPr>
          <w:iCs/>
          <w:sz w:val="22"/>
          <w:szCs w:val="22"/>
          <w:lang w:eastAsia="zh-CN"/>
        </w:rPr>
        <w:t>”</w:t>
      </w:r>
      <w:r w:rsidRPr="00C3104D">
        <w:rPr>
          <w:sz w:val="22"/>
          <w:szCs w:val="22"/>
          <w:lang w:eastAsia="zh-CN"/>
        </w:rPr>
        <w:t xml:space="preserve"> is not provided, </w:t>
      </w:r>
      <w:r w:rsidRPr="00C3104D">
        <w:rPr>
          <w:i/>
          <w:sz w:val="22"/>
          <w:szCs w:val="22"/>
          <w:lang w:eastAsia="zh-CN"/>
        </w:rPr>
        <w:t>searchSpaceZero</w:t>
      </w:r>
      <w:r w:rsidRPr="00C3104D">
        <w:rPr>
          <w:sz w:val="22"/>
          <w:szCs w:val="22"/>
          <w:lang w:eastAsia="zh-CN"/>
        </w:rPr>
        <w:t xml:space="preserve"> in </w:t>
      </w:r>
      <w:r w:rsidRPr="00C3104D">
        <w:rPr>
          <w:i/>
          <w:sz w:val="22"/>
          <w:szCs w:val="22"/>
          <w:lang w:eastAsia="zh-CN"/>
        </w:rPr>
        <w:t>PDCCH-ConfigCommon</w:t>
      </w:r>
      <w:r w:rsidRPr="00C3104D">
        <w:rPr>
          <w:sz w:val="22"/>
          <w:szCs w:val="22"/>
          <w:lang w:eastAsia="zh-CN"/>
        </w:rPr>
        <w:t xml:space="preserve"> will be applied</w:t>
      </w:r>
      <w:r w:rsidRPr="00C3104D">
        <w:rPr>
          <w:rFonts w:hint="eastAsia"/>
          <w:sz w:val="22"/>
          <w:szCs w:val="22"/>
          <w:lang w:eastAsia="zh-CN"/>
        </w:rPr>
        <w:t xml:space="preserve"> for both MCCH PDCCH and MTCH PDCCH</w:t>
      </w:r>
      <w:r w:rsidRPr="00C3104D">
        <w:rPr>
          <w:sz w:val="22"/>
          <w:szCs w:val="22"/>
          <w:lang w:eastAsia="zh-CN"/>
        </w:rPr>
        <w:t>. Thus, we have the following TP based on the endorsed TP from RAN1#107bis-e meeting to avoid confusion:</w:t>
      </w:r>
    </w:p>
    <w:p w14:paraId="2B3E17BB" w14:textId="3AC8D3D9" w:rsidR="00572550" w:rsidRPr="00572550" w:rsidRDefault="00572550" w:rsidP="00572550">
      <w:pPr>
        <w:spacing w:after="120"/>
        <w:jc w:val="center"/>
        <w:rPr>
          <w:sz w:val="22"/>
          <w:szCs w:val="22"/>
        </w:rPr>
      </w:pPr>
      <w:r>
        <w:rPr>
          <w:sz w:val="22"/>
          <w:szCs w:val="22"/>
        </w:rPr>
        <w:t>Table-1</w:t>
      </w:r>
    </w:p>
    <w:tbl>
      <w:tblPr>
        <w:tblStyle w:val="TableGrid"/>
        <w:tblW w:w="0" w:type="auto"/>
        <w:tblLook w:val="04A0" w:firstRow="1" w:lastRow="0" w:firstColumn="1" w:lastColumn="0" w:noHBand="0" w:noVBand="1"/>
      </w:tblPr>
      <w:tblGrid>
        <w:gridCol w:w="9962"/>
      </w:tblGrid>
      <w:tr w:rsidR="00C857E0" w14:paraId="1FED2992" w14:textId="77777777" w:rsidTr="00C857E0">
        <w:tc>
          <w:tcPr>
            <w:tcW w:w="9962" w:type="dxa"/>
          </w:tcPr>
          <w:p w14:paraId="0D098780" w14:textId="77777777" w:rsidR="009C1E83" w:rsidRDefault="009C1E83" w:rsidP="009C1E83">
            <w:pPr>
              <w:spacing w:after="120"/>
              <w:rPr>
                <w:b/>
                <w:bCs/>
                <w:sz w:val="21"/>
                <w:szCs w:val="21"/>
              </w:rPr>
            </w:pPr>
            <w:r>
              <w:rPr>
                <w:b/>
                <w:bCs/>
                <w:sz w:val="21"/>
                <w:szCs w:val="21"/>
              </w:rPr>
              <w:t xml:space="preserve">10.1 UE procedure for determining physical downlink control channel assignment </w:t>
            </w:r>
          </w:p>
          <w:p w14:paraId="68608BB8" w14:textId="26E24544" w:rsidR="00C857E0" w:rsidRPr="00B916EC" w:rsidRDefault="00C857E0" w:rsidP="00C857E0">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ADD0F33" w14:textId="77777777" w:rsidR="00C857E0" w:rsidRDefault="00C857E0" w:rsidP="00C857E0">
            <w:pPr>
              <w:pStyle w:val="B1"/>
              <w:ind w:left="284" w:firstLine="0"/>
              <w:rPr>
                <w:lang w:val="en-US" w:eastAsia="x-none"/>
              </w:rPr>
            </w:pPr>
            <w:r>
              <w:t>-</w:t>
            </w:r>
            <w:r>
              <w:tab/>
            </w:r>
            <w:r w:rsidRPr="00B916EC">
              <w:t xml:space="preserve">a Type0-PDCCH </w:t>
            </w:r>
            <w:r>
              <w:t>CSS</w:t>
            </w:r>
            <w:r w:rsidRPr="00B916EC">
              <w:t xml:space="preserve"> </w:t>
            </w:r>
            <w:r>
              <w:rPr>
                <w:lang w:val="en-US"/>
              </w:rPr>
              <w:t xml:space="preserve">set </w:t>
            </w:r>
            <w:r w:rsidRPr="00B916EC">
              <w:t xml:space="preserve">on </w:t>
            </w:r>
            <w:r>
              <w:rPr>
                <w:lang w:val="en-US"/>
              </w:rPr>
              <w:t>the</w:t>
            </w:r>
            <w:r w:rsidRPr="00B916EC">
              <w:t xml:space="preserve"> primary cell</w:t>
            </w:r>
            <w:r>
              <w:rPr>
                <w:lang w:val="en-US"/>
              </w:rPr>
              <w:t xml:space="preserve"> of the MCG</w:t>
            </w:r>
            <w:r>
              <w:rPr>
                <w:lang w:val="en-US" w:eastAsia="x-none"/>
              </w:rPr>
              <w:t xml:space="preserve"> configured </w:t>
            </w:r>
            <w:r w:rsidRPr="007B5F66">
              <w:rPr>
                <w:lang w:val="en-US" w:eastAsia="x-none"/>
              </w:rPr>
              <w:t>by</w:t>
            </w:r>
          </w:p>
          <w:p w14:paraId="6D9CECF1" w14:textId="77777777" w:rsidR="00C857E0" w:rsidRDefault="00C857E0" w:rsidP="00C857E0">
            <w:pPr>
              <w:pStyle w:val="B1"/>
              <w:ind w:firstLine="0"/>
              <w:rPr>
                <w:lang w:val="en-US"/>
              </w:rPr>
            </w:pPr>
            <w:r>
              <w:t>-</w:t>
            </w:r>
            <w:r>
              <w:tab/>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PDCCH-ConfigCommon</w:t>
            </w:r>
            <w:r w:rsidRPr="00B916EC">
              <w:t xml:space="preserve"> </w:t>
            </w:r>
            <w:r w:rsidRPr="00271065">
              <w:rPr>
                <w:lang w:val="en-US"/>
              </w:rPr>
              <w:t xml:space="preserve">or by </w:t>
            </w:r>
            <w:r w:rsidRPr="00271065">
              <w:rPr>
                <w:i/>
                <w:lang w:val="en-US" w:eastAsia="x-none"/>
              </w:rPr>
              <w:t>searchSpaceZero</w:t>
            </w:r>
            <w:r w:rsidRPr="001A6FE9">
              <w:t xml:space="preserve"> </w:t>
            </w:r>
            <w:r w:rsidRPr="0003597C">
              <w:rPr>
                <w:iCs/>
                <w:lang w:val="en-US" w:eastAsia="x-none"/>
              </w:rPr>
              <w:t xml:space="preserve">in </w:t>
            </w:r>
            <w:r w:rsidRPr="001C03F6">
              <w:rPr>
                <w:i/>
                <w:iCs/>
                <w:lang w:val="en-US" w:eastAsia="x-none"/>
              </w:rPr>
              <w:t>PDCCH-ConfigCommon</w:t>
            </w:r>
            <w:r w:rsidRPr="0028542D">
              <w:t xml:space="preserve"> </w:t>
            </w:r>
            <w:r w:rsidRPr="00B916EC">
              <w:t xml:space="preserve">for a DCI format </w:t>
            </w:r>
            <w:r w:rsidRPr="00686F3E">
              <w:rPr>
                <w:lang w:val="en-US"/>
              </w:rPr>
              <w:t xml:space="preserve">1_0 </w:t>
            </w:r>
            <w:r w:rsidRPr="00B916EC">
              <w:t>with CRC scrambled by a SI-RNTI</w:t>
            </w:r>
            <w:r w:rsidRPr="00B06CC2">
              <w:rPr>
                <w:lang w:val="en-US"/>
              </w:rPr>
              <w:t xml:space="preserve">, or </w:t>
            </w:r>
          </w:p>
          <w:p w14:paraId="383ADC74" w14:textId="39B6012E" w:rsidR="00C857E0" w:rsidRPr="00B916EC" w:rsidRDefault="00C857E0" w:rsidP="00C857E0">
            <w:pPr>
              <w:pStyle w:val="B1"/>
              <w:ind w:firstLine="0"/>
            </w:pPr>
            <w:r>
              <w:t>-</w:t>
            </w:r>
            <w:r>
              <w:tab/>
            </w:r>
            <w:r w:rsidRPr="00B06CC2">
              <w:rPr>
                <w:i/>
                <w:lang w:val="en-US" w:eastAsia="x-none"/>
              </w:rPr>
              <w:t>searchSpaceZero</w:t>
            </w:r>
            <w:r w:rsidRPr="00B06CC2">
              <w:t xml:space="preserve"> </w:t>
            </w:r>
            <w:r w:rsidRPr="00B06CC2">
              <w:rPr>
                <w:iCs/>
                <w:lang w:val="en-US" w:eastAsia="x-none"/>
              </w:rPr>
              <w:t xml:space="preserve">in </w:t>
            </w:r>
            <w:r w:rsidRPr="00B06CC2">
              <w:rPr>
                <w:i/>
                <w:iCs/>
                <w:lang w:val="en-US" w:eastAsia="x-none"/>
              </w:rPr>
              <w:t>PDCCH-ConfigCommon</w:t>
            </w:r>
            <w:r>
              <w:rPr>
                <w:lang w:val="en-US" w:eastAsia="x-none"/>
              </w:rPr>
              <w:t>,</w:t>
            </w:r>
            <w:r w:rsidRPr="00B06CC2">
              <w:t xml:space="preserve"> </w:t>
            </w:r>
            <w:r w:rsidRPr="00B06CC2">
              <w:rPr>
                <w:lang w:val="en-US"/>
              </w:rPr>
              <w:t>when</w:t>
            </w:r>
            <w:r w:rsidR="009C1E83">
              <w:rPr>
                <w:lang w:val="en-US"/>
              </w:rPr>
              <w:t xml:space="preserve"> </w:t>
            </w:r>
            <w:r w:rsidR="009C1E83" w:rsidRPr="009C1E83">
              <w:rPr>
                <w:i/>
                <w:color w:val="FF0000"/>
              </w:rPr>
              <w:t>pdcch-Config</w:t>
            </w:r>
            <w:r w:rsidR="009C1E83" w:rsidRPr="009C1E83">
              <w:rPr>
                <w:i/>
                <w:color w:val="FF0000"/>
                <w:lang w:val="en-US"/>
              </w:rPr>
              <w:t>-MCCH</w:t>
            </w:r>
            <w:r w:rsidRPr="009C1E83">
              <w:rPr>
                <w:color w:val="FF0000"/>
                <w:lang w:val="en-US"/>
              </w:rPr>
              <w:t xml:space="preserve"> </w:t>
            </w:r>
            <w:r w:rsidR="009C1E83">
              <w:rPr>
                <w:i/>
                <w:color w:val="FF0000"/>
              </w:rPr>
              <w:t xml:space="preserve">or when both </w:t>
            </w:r>
            <w:r w:rsidRPr="00B06CC2">
              <w:rPr>
                <w:i/>
              </w:rPr>
              <w:t>pdcch-Config</w:t>
            </w:r>
            <w:r w:rsidRPr="00B06CC2">
              <w:rPr>
                <w:i/>
                <w:lang w:val="en-US"/>
              </w:rPr>
              <w:t>-</w:t>
            </w:r>
            <w:r>
              <w:rPr>
                <w:i/>
                <w:lang w:val="en-US"/>
              </w:rPr>
              <w:t>MCCH</w:t>
            </w:r>
            <w:r w:rsidRPr="00B06CC2">
              <w:rPr>
                <w:lang w:val="en-US"/>
              </w:rPr>
              <w:t xml:space="preserve"> </w:t>
            </w:r>
            <w:r>
              <w:rPr>
                <w:lang w:val="en-US"/>
              </w:rPr>
              <w:t xml:space="preserve">and </w:t>
            </w:r>
            <w:r w:rsidRPr="00B06CC2">
              <w:rPr>
                <w:i/>
              </w:rPr>
              <w:t>pdcch-Config</w:t>
            </w:r>
            <w:r w:rsidRPr="00B06CC2">
              <w:rPr>
                <w:i/>
                <w:lang w:val="en-US"/>
              </w:rPr>
              <w:t>-</w:t>
            </w:r>
            <w:r>
              <w:rPr>
                <w:i/>
                <w:lang w:val="en-US"/>
              </w:rPr>
              <w:t>MTCH</w:t>
            </w:r>
            <w:r w:rsidRPr="00D72DE4">
              <w:rPr>
                <w:iCs/>
                <w:lang w:val="en-US"/>
              </w:rPr>
              <w:t xml:space="preserve"> </w:t>
            </w:r>
            <w:r w:rsidRPr="009C1E83">
              <w:rPr>
                <w:strike/>
                <w:color w:val="FF0000"/>
                <w:lang w:val="en-US"/>
              </w:rPr>
              <w:t>are</w:t>
            </w:r>
            <w:r w:rsidR="009C1E83">
              <w:rPr>
                <w:color w:val="FF0000"/>
                <w:lang w:val="en-US"/>
              </w:rPr>
              <w:t>is</w:t>
            </w:r>
            <w:r w:rsidRPr="009C1E83">
              <w:rPr>
                <w:color w:val="FF0000"/>
                <w:lang w:val="en-US"/>
              </w:rPr>
              <w:t xml:space="preserve"> </w:t>
            </w:r>
            <w:r w:rsidR="009C1E83">
              <w:rPr>
                <w:color w:val="FF0000"/>
                <w:lang w:val="en-US"/>
              </w:rPr>
              <w:t xml:space="preserve">not </w:t>
            </w:r>
            <w:r w:rsidRPr="00B06CC2">
              <w:rPr>
                <w:lang w:val="en-US"/>
              </w:rPr>
              <w:t xml:space="preserve">provided, </w:t>
            </w:r>
            <w:r w:rsidRPr="00B06CC2">
              <w:t xml:space="preserve">for a DCI format </w:t>
            </w:r>
            <w:r>
              <w:rPr>
                <w:lang w:val="en-US"/>
              </w:rPr>
              <w:t xml:space="preserve">4_0 </w:t>
            </w:r>
            <w:r w:rsidRPr="00B06CC2">
              <w:t xml:space="preserve">with CRC scrambled by </w:t>
            </w:r>
            <w:r w:rsidRPr="00B06CC2">
              <w:rPr>
                <w:lang w:val="en-US"/>
              </w:rPr>
              <w:t>a MCCH-RNTI or a G</w:t>
            </w:r>
            <w:r w:rsidRPr="00B06CC2">
              <w:t>-RNTI</w:t>
            </w:r>
          </w:p>
          <w:p w14:paraId="45280E34" w14:textId="77777777" w:rsidR="00C857E0" w:rsidRDefault="00C857E0" w:rsidP="00C857E0">
            <w:pPr>
              <w:pStyle w:val="B1"/>
              <w:ind w:left="284" w:firstLine="0"/>
              <w:rPr>
                <w:lang w:val="en-US"/>
              </w:rPr>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searchSpace</w:t>
            </w:r>
            <w:r w:rsidRPr="00F14CB5">
              <w:rPr>
                <w:i/>
                <w:iCs/>
                <w:lang w:val="en-US" w:eastAsia="x-none"/>
              </w:rPr>
              <w:t>OtherSystemInformation</w:t>
            </w:r>
            <w:r w:rsidRPr="007B5F66">
              <w:rPr>
                <w:lang w:val="en-US" w:eastAsia="x-none"/>
              </w:rPr>
              <w:t xml:space="preserve"> </w:t>
            </w:r>
            <w:r>
              <w:rPr>
                <w:iCs/>
                <w:lang w:val="en-US" w:eastAsia="x-none"/>
              </w:rPr>
              <w:t xml:space="preserve">in </w:t>
            </w:r>
            <w:r w:rsidRPr="007B5F66">
              <w:rPr>
                <w:i/>
                <w:iCs/>
                <w:lang w:val="en-US" w:eastAsia="x-none"/>
              </w:rPr>
              <w:t>PDCCH-ConfigCommon</w:t>
            </w:r>
            <w:r w:rsidRPr="00B916EC">
              <w:t xml:space="preserve"> for a DCI format </w:t>
            </w:r>
            <w:r w:rsidRPr="00686F3E">
              <w:rPr>
                <w:lang w:val="en-US"/>
              </w:rPr>
              <w:t xml:space="preserve">1_0 </w:t>
            </w:r>
            <w:r w:rsidRPr="00B916EC">
              <w:t xml:space="preserve">with CRC scrambled by a SI-RNTI on </w:t>
            </w:r>
            <w:r>
              <w:rPr>
                <w:lang w:val="en-US"/>
              </w:rPr>
              <w:t>the</w:t>
            </w:r>
            <w:r w:rsidRPr="00B916EC">
              <w:t xml:space="preserve"> primary cell</w:t>
            </w:r>
            <w:r>
              <w:rPr>
                <w:lang w:val="en-US"/>
              </w:rPr>
              <w:t xml:space="preserve"> of the MCG</w:t>
            </w:r>
          </w:p>
          <w:p w14:paraId="09A5279B" w14:textId="44E3DBA4" w:rsidR="00C857E0" w:rsidRPr="00C857E0" w:rsidRDefault="00C857E0" w:rsidP="00C857E0">
            <w:pPr>
              <w:jc w:val="center"/>
              <w:rPr>
                <w:sz w:val="22"/>
                <w:szCs w:val="22"/>
                <w:lang w:val="en-US"/>
              </w:rPr>
            </w:pPr>
            <w:r>
              <w:t>---------------------------- Other parts are omitted. ----------------------------</w:t>
            </w:r>
          </w:p>
        </w:tc>
      </w:tr>
    </w:tbl>
    <w:p w14:paraId="21CAC9D4" w14:textId="386AC2DC" w:rsidR="00C857E0" w:rsidRDefault="00C857E0" w:rsidP="008669CA">
      <w:pPr>
        <w:spacing w:after="120"/>
        <w:jc w:val="both"/>
        <w:rPr>
          <w:sz w:val="22"/>
          <w:szCs w:val="22"/>
          <w:lang w:val="en-US"/>
        </w:rPr>
      </w:pPr>
    </w:p>
    <w:p w14:paraId="2390A293" w14:textId="7EB9B5B1" w:rsidR="008669CA" w:rsidRDefault="008669CA" w:rsidP="008669CA">
      <w:pPr>
        <w:jc w:val="both"/>
        <w:rPr>
          <w:b/>
          <w:bCs/>
          <w:sz w:val="22"/>
          <w:szCs w:val="22"/>
          <w:lang w:val="en-US"/>
        </w:rPr>
      </w:pPr>
      <w:r w:rsidRPr="003706CF">
        <w:rPr>
          <w:b/>
          <w:bCs/>
          <w:sz w:val="22"/>
          <w:szCs w:val="22"/>
          <w:lang w:val="en-US"/>
        </w:rPr>
        <w:t>Proposal-1:</w:t>
      </w:r>
      <w:r>
        <w:rPr>
          <w:b/>
          <w:bCs/>
          <w:sz w:val="22"/>
          <w:szCs w:val="22"/>
          <w:lang w:val="en-US"/>
        </w:rPr>
        <w:t xml:space="preserve"> The </w:t>
      </w:r>
      <w:r w:rsidRPr="00572550">
        <w:rPr>
          <w:b/>
          <w:bCs/>
          <w:sz w:val="22"/>
          <w:szCs w:val="22"/>
        </w:rPr>
        <w:t>endorsed TP from RAN1#107bis-e</w:t>
      </w:r>
      <w:r>
        <w:rPr>
          <w:b/>
          <w:bCs/>
          <w:sz w:val="22"/>
          <w:szCs w:val="22"/>
        </w:rPr>
        <w:t xml:space="preserve"> may create confusion. Thus, it is proposed</w:t>
      </w:r>
      <w:r>
        <w:rPr>
          <w:b/>
          <w:bCs/>
          <w:sz w:val="22"/>
          <w:szCs w:val="22"/>
          <w:lang w:val="en-US"/>
        </w:rPr>
        <w:t xml:space="preserve"> the TP in Table-1 to avoid the confusion.</w:t>
      </w:r>
    </w:p>
    <w:p w14:paraId="357C54C4" w14:textId="77777777" w:rsidR="008669CA" w:rsidRPr="003706CF" w:rsidRDefault="008669CA" w:rsidP="008669CA">
      <w:pPr>
        <w:spacing w:after="0"/>
        <w:jc w:val="both"/>
        <w:rPr>
          <w:b/>
          <w:bCs/>
          <w:sz w:val="22"/>
          <w:szCs w:val="22"/>
          <w:lang w:val="en-US"/>
        </w:rPr>
      </w:pPr>
    </w:p>
    <w:p w14:paraId="6398AEC7" w14:textId="24C26AE4" w:rsidR="00D25927" w:rsidRPr="009003D2" w:rsidRDefault="00D25927" w:rsidP="006810F3">
      <w:pPr>
        <w:pStyle w:val="ListParagraph"/>
        <w:numPr>
          <w:ilvl w:val="0"/>
          <w:numId w:val="30"/>
        </w:numPr>
        <w:jc w:val="both"/>
        <w:rPr>
          <w:sz w:val="22"/>
          <w:szCs w:val="22"/>
          <w:lang w:val="en-US"/>
        </w:rPr>
      </w:pPr>
      <w:r>
        <w:rPr>
          <w:sz w:val="22"/>
          <w:szCs w:val="22"/>
          <w:lang w:val="en-US"/>
        </w:rPr>
        <w:t>Latest update is mixed of “</w:t>
      </w:r>
      <w:r w:rsidRPr="00B06CC2">
        <w:rPr>
          <w:i/>
          <w:iCs/>
        </w:rPr>
        <w:t>searchSpaceBroadcast</w:t>
      </w:r>
      <w:r>
        <w:t xml:space="preserve">” and </w:t>
      </w:r>
      <w:r>
        <w:rPr>
          <w:sz w:val="22"/>
          <w:szCs w:val="22"/>
          <w:lang w:val="en-US"/>
        </w:rPr>
        <w:t>“</w:t>
      </w:r>
      <w:r w:rsidRPr="00B06CC2">
        <w:rPr>
          <w:i/>
          <w:iCs/>
        </w:rPr>
        <w:t>searchSpace</w:t>
      </w:r>
      <w:r>
        <w:rPr>
          <w:i/>
          <w:iCs/>
        </w:rPr>
        <w:t>-</w:t>
      </w:r>
      <w:r w:rsidRPr="00B06CC2">
        <w:rPr>
          <w:i/>
          <w:iCs/>
        </w:rPr>
        <w:t>Broadcast</w:t>
      </w:r>
      <w:r>
        <w:t xml:space="preserve">”, and it is better to align all to </w:t>
      </w:r>
      <w:r>
        <w:rPr>
          <w:sz w:val="22"/>
          <w:szCs w:val="22"/>
          <w:lang w:val="en-US"/>
        </w:rPr>
        <w:t>“</w:t>
      </w:r>
      <w:r w:rsidRPr="00B06CC2">
        <w:rPr>
          <w:i/>
          <w:iCs/>
        </w:rPr>
        <w:t>searchSpaceBroadcast</w:t>
      </w:r>
      <w:r>
        <w:t>”</w:t>
      </w:r>
      <w:r w:rsidR="00E766EA">
        <w:t>, as shown in below Table-2</w:t>
      </w:r>
      <w:r>
        <w:t xml:space="preserve">.   </w:t>
      </w:r>
    </w:p>
    <w:p w14:paraId="27E6F2EC" w14:textId="4C25088F" w:rsidR="009003D2" w:rsidRPr="009003D2" w:rsidRDefault="009003D2" w:rsidP="009003D2">
      <w:pPr>
        <w:spacing w:after="120"/>
        <w:ind w:left="360"/>
        <w:jc w:val="center"/>
        <w:rPr>
          <w:sz w:val="22"/>
          <w:szCs w:val="22"/>
          <w:lang w:val="en-US"/>
        </w:rPr>
      </w:pPr>
      <w:r w:rsidRPr="009003D2">
        <w:rPr>
          <w:sz w:val="22"/>
          <w:szCs w:val="22"/>
        </w:rPr>
        <w:t>Table-</w:t>
      </w:r>
      <w:r>
        <w:rPr>
          <w:sz w:val="22"/>
          <w:szCs w:val="22"/>
        </w:rPr>
        <w:t>2</w:t>
      </w:r>
    </w:p>
    <w:tbl>
      <w:tblPr>
        <w:tblStyle w:val="TableGrid"/>
        <w:tblW w:w="0" w:type="auto"/>
        <w:tblLook w:val="04A0" w:firstRow="1" w:lastRow="0" w:firstColumn="1" w:lastColumn="0" w:noHBand="0" w:noVBand="1"/>
      </w:tblPr>
      <w:tblGrid>
        <w:gridCol w:w="9962"/>
      </w:tblGrid>
      <w:tr w:rsidR="00AC6C35" w14:paraId="5A30295E" w14:textId="77777777" w:rsidTr="00AC6C35">
        <w:tc>
          <w:tcPr>
            <w:tcW w:w="9962" w:type="dxa"/>
          </w:tcPr>
          <w:p w14:paraId="09916C41" w14:textId="2AF2A35A" w:rsidR="00AC6C35" w:rsidRDefault="00AC6C35" w:rsidP="00AC6C35">
            <w:pPr>
              <w:jc w:val="center"/>
            </w:pPr>
            <w:r>
              <w:t>---------------------------- Other parts are omitted. ----------------------------</w:t>
            </w:r>
          </w:p>
          <w:p w14:paraId="04AFDEF5" w14:textId="355B9C12" w:rsidR="00AC6C35" w:rsidRDefault="00AC6C35" w:rsidP="00AC6C35">
            <w:r>
              <w:t xml:space="preserve">A UE does not expect to be configured </w:t>
            </w:r>
            <w:r w:rsidRPr="00D20E88">
              <w:t>CSS</w:t>
            </w:r>
            <w:r>
              <w:t xml:space="preserve"> sets</w:t>
            </w:r>
            <w:r w:rsidRPr="00B06CC2">
              <w:t xml:space="preserve">, except for CSS sets </w:t>
            </w:r>
            <w:r>
              <w:t xml:space="preserve">provided by </w:t>
            </w:r>
            <w:r w:rsidRPr="00AC6C35">
              <w:rPr>
                <w:i/>
                <w:iCs/>
                <w:strike/>
                <w:color w:val="FF0000"/>
              </w:rPr>
              <w:t>searchSpace-Broadcast</w:t>
            </w:r>
            <w:r w:rsidRPr="00AC6C35">
              <w:rPr>
                <w:i/>
                <w:iCs/>
                <w:color w:val="FF0000"/>
              </w:rPr>
              <w:t xml:space="preserve"> searchSpaceBroadcast </w:t>
            </w:r>
            <w:r>
              <w:t xml:space="preserve">or by </w:t>
            </w:r>
            <w:r w:rsidRPr="00AC6C35">
              <w:rPr>
                <w:i/>
                <w:iCs/>
              </w:rPr>
              <w:t>searchSpace-Multicast</w:t>
            </w:r>
            <w:r w:rsidRPr="00B06CC2">
              <w:t>,</w:t>
            </w:r>
            <w:r>
              <w:t xml:space="preserve"> that result to corresponding total,</w:t>
            </w:r>
            <w:r w:rsidRPr="003A7B1C">
              <w:t xml:space="preserve"> </w:t>
            </w:r>
            <w:r>
              <w:t>or per scheduled cell, numbers of monitored PDCCH candidates and non-overlapped CCEs per slot</w:t>
            </w:r>
            <w:r w:rsidRPr="00B27E56">
              <w:t xml:space="preserve">,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that exceed the corresponding maximum numbers per slot</w:t>
            </w:r>
            <w:r w:rsidRPr="00B27E56">
              <w:t xml:space="preserve">, or per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per span, respectively.</w:t>
            </w:r>
          </w:p>
          <w:p w14:paraId="6A090E61" w14:textId="77777777" w:rsidR="00AC6C35" w:rsidRPr="00A24776" w:rsidRDefault="00AC6C35" w:rsidP="00AC6C35">
            <w:r>
              <w:t xml:space="preserve">For same cell scheduling </w:t>
            </w:r>
            <w:r w:rsidRPr="00D20E88">
              <w:t xml:space="preserve">or </w:t>
            </w:r>
            <w:r w:rsidRPr="00D20E88">
              <w:rPr>
                <w:lang w:eastAsia="ja-JP"/>
              </w:rPr>
              <w:t>for cross-carrier scheduling</w:t>
            </w:r>
            <w:r>
              <w:t xml:space="preserve">, a UE does not expect a number of PDCCH candidates, and a number of corresponding non-overlapped CCEs per slot or per span on a secondary cell to be larger than the corresponding numbers that the UE is capable of monitoring on the secondary cell per slot or per span, respectively. If a UE is </w:t>
            </w:r>
            <w:r>
              <w:rPr>
                <w:lang w:eastAsia="ko-KR"/>
              </w:rPr>
              <w:t xml:space="preserve">provided </w:t>
            </w:r>
            <w:r w:rsidRPr="00AC6C35">
              <w:rPr>
                <w:i/>
              </w:rPr>
              <w:t>monitoringCapabilityConfig</w:t>
            </w:r>
            <w:r>
              <w:t xml:space="preserve"> = </w:t>
            </w:r>
            <w:r w:rsidRPr="00AC6C35">
              <w:rPr>
                <w:i/>
              </w:rPr>
              <w:t>r1</w:t>
            </w:r>
            <w:r w:rsidRPr="00AC6C35">
              <w:rPr>
                <w:i/>
                <w:lang w:val="en-US"/>
              </w:rPr>
              <w:t>6</w:t>
            </w:r>
            <w:r w:rsidRPr="00AC6C35">
              <w:rPr>
                <w:i/>
              </w:rPr>
              <w:t>monitoringcapability</w:t>
            </w:r>
            <w:r>
              <w:t xml:space="preserve"> for the primary cell, except the first span of each slot, the UE does not expect a number of PDCCH candidates and a number of corresponding non-overlapped CCEs per span on the primary cell to be larger than the corresponding numbers that the UE is capable of monitoring on the primary cell per span. </w:t>
            </w:r>
          </w:p>
          <w:p w14:paraId="787993F9" w14:textId="77777777" w:rsidR="00AC6C35" w:rsidRDefault="00AC6C35" w:rsidP="00AC6C35">
            <w:r w:rsidRPr="00A24776">
              <w:rPr>
                <w:lang w:eastAsia="ja-JP"/>
              </w:rPr>
              <w:lastRenderedPageBreak/>
              <w:t xml:space="preserve">For cross-carrier scheduling, the number of PDCCH candidates </w:t>
            </w:r>
            <w:r>
              <w:t xml:space="preserve">for monitoring </w:t>
            </w:r>
            <w:r w:rsidRPr="00A24776">
              <w:rPr>
                <w:rFonts w:hint="eastAsia"/>
                <w:lang w:eastAsia="ja-JP"/>
              </w:rPr>
              <w:t xml:space="preserve">and the number of </w:t>
            </w:r>
            <w:r w:rsidRPr="00A24776">
              <w:t xml:space="preserve">non-overlapped CCEs </w:t>
            </w:r>
            <w:r>
              <w:t xml:space="preserve">per span or </w:t>
            </w:r>
            <w:r w:rsidRPr="00A24776">
              <w:t>per slot</w:t>
            </w:r>
            <w:r w:rsidRPr="00A24776">
              <w:rPr>
                <w:lang w:eastAsia="ja-JP"/>
              </w:rPr>
              <w:t xml:space="preserve"> are separately counted for each </w:t>
            </w:r>
            <w:r>
              <w:rPr>
                <w:lang w:eastAsia="ja-JP"/>
              </w:rPr>
              <w:t>scheduled</w:t>
            </w:r>
            <w:r w:rsidRPr="00A24776">
              <w:rPr>
                <w:lang w:eastAsia="ja-JP"/>
              </w:rPr>
              <w:t xml:space="preserve"> cell.</w:t>
            </w:r>
          </w:p>
          <w:p w14:paraId="6B2EB782" w14:textId="773DCC45" w:rsidR="00AC6C35" w:rsidRPr="00D20E88" w:rsidRDefault="00AC6C35" w:rsidP="00AC6C35">
            <w:r w:rsidRPr="00D20E88">
              <w:t xml:space="preserve">For all search space sets within a slot </w:t>
            </w:r>
            <m:oMath>
              <m:r>
                <w:rPr>
                  <w:rFonts w:ascii="Cambria Math" w:hAnsi="Cambria Math"/>
                </w:rPr>
                <m:t>n</m:t>
              </m:r>
            </m:oMath>
            <w:r w:rsidRPr="00B27E56">
              <w:t xml:space="preserve">, or within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w:t>
            </w:r>
            <w:r w:rsidRPr="00B27E56">
              <w:t xml:space="preserve">slots for a corresponding combination </w:t>
            </w:r>
            <m:oMath>
              <m:d>
                <m:dPr>
                  <m:ctrlPr>
                    <w:rPr>
                      <w:rFonts w:ascii="Cambria Math" w:hAnsi="Cambria Math"/>
                      <w:i/>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w:t>
            </w:r>
            <w:r>
              <w:t xml:space="preserve"> or within a span in slot </w:t>
            </w:r>
            <m:oMath>
              <m:r>
                <w:rPr>
                  <w:rFonts w:ascii="Cambria Math" w:hAnsi="Cambria Math"/>
                </w:rPr>
                <m:t>n</m:t>
              </m:r>
            </m:oMath>
            <w:r w:rsidRPr="00D20E88">
              <w:t xml:space="preserve">, denote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css</m:t>
                  </m:r>
                </m:sub>
              </m:sSub>
            </m:oMath>
            <w:r w:rsidRPr="00D20E88">
              <w:t xml:space="preserve"> a set of CSS sets</w:t>
            </w:r>
            <w:r w:rsidRPr="00B06CC2">
              <w:t xml:space="preserve">, except for CSS sets </w:t>
            </w:r>
            <w:r>
              <w:t xml:space="preserve">provided by </w:t>
            </w:r>
            <w:r w:rsidRPr="00AC6C35">
              <w:rPr>
                <w:i/>
                <w:iCs/>
                <w:strike/>
                <w:color w:val="FF0000"/>
              </w:rPr>
              <w:t>searchSpace-Broadcast</w:t>
            </w:r>
            <w:r w:rsidRPr="00AC6C35">
              <w:rPr>
                <w:color w:val="FF0000"/>
              </w:rPr>
              <w:t xml:space="preserve"> </w:t>
            </w:r>
            <w:r w:rsidRPr="00AC6C35">
              <w:rPr>
                <w:i/>
                <w:iCs/>
                <w:color w:val="FF0000"/>
              </w:rPr>
              <w:t xml:space="preserve">searchSpaceBroadcast </w:t>
            </w:r>
            <w:r>
              <w:t xml:space="preserve">or by </w:t>
            </w:r>
            <w:r w:rsidRPr="00AC6C35">
              <w:rPr>
                <w:i/>
                <w:iCs/>
              </w:rPr>
              <w:t>searchSpace-Multicast</w:t>
            </w:r>
            <w:r w:rsidRPr="00B06CC2">
              <w:t>,</w:t>
            </w:r>
            <w:r w:rsidRPr="00D20E88">
              <w:t xml:space="preserve"> with cardinality of </w:t>
            </w:r>
            <m:oMath>
              <m:sSub>
                <m:sSubPr>
                  <m:ctrlPr>
                    <w:rPr>
                      <w:rFonts w:ascii="Cambria Math" w:hAnsi="Cambria Math" w:cstheme="majorBidi"/>
                      <w:i/>
                    </w:rPr>
                  </m:ctrlPr>
                </m:sSubPr>
                <m:e>
                  <m:r>
                    <w:rPr>
                      <w:rFonts w:ascii="Cambria Math" w:hAnsi="Cambria Math" w:cstheme="majorBidi"/>
                    </w:rPr>
                    <m:t>I</m:t>
                  </m:r>
                </m:e>
                <m:sub>
                  <m:r>
                    <m:rPr>
                      <m:sty m:val="p"/>
                    </m:rPr>
                    <w:rPr>
                      <w:rFonts w:ascii="Cambria Math" w:hAnsi="Cambria Math" w:cstheme="majorBidi"/>
                    </w:rPr>
                    <m:t>css</m:t>
                  </m:r>
                </m:sub>
              </m:sSub>
            </m:oMath>
            <w:r w:rsidRPr="00D20E88">
              <w:t xml:space="preserve"> and by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a set of USS sets</w:t>
            </w:r>
            <w:r>
              <w:t xml:space="preserve"> </w:t>
            </w:r>
            <w:r w:rsidRPr="00B06CC2">
              <w:t xml:space="preserve">and CSS sets </w:t>
            </w:r>
            <w:r>
              <w:t xml:space="preserve">provided by </w:t>
            </w:r>
            <w:r w:rsidRPr="00AC6C35">
              <w:rPr>
                <w:i/>
                <w:iCs/>
              </w:rPr>
              <w:t>searchSpace-Broadcast</w:t>
            </w:r>
            <w:r>
              <w:t xml:space="preserve"> or by </w:t>
            </w:r>
            <w:r w:rsidRPr="00AC6C35">
              <w:rPr>
                <w:i/>
                <w:iCs/>
              </w:rPr>
              <w:t>searchSpace-Multicast</w:t>
            </w:r>
            <w:r w:rsidRPr="00D20E88">
              <w:t xml:space="preserve"> with cardinality of </w:t>
            </w:r>
            <m:oMath>
              <m:sSub>
                <m:sSubPr>
                  <m:ctrlPr>
                    <w:rPr>
                      <w:rFonts w:ascii="Cambria Math" w:hAnsi="Cambria Math" w:cstheme="majorBidi"/>
                      <w:i/>
                    </w:rPr>
                  </m:ctrlPr>
                </m:sSubPr>
                <m:e>
                  <m:r>
                    <w:rPr>
                      <w:rFonts w:ascii="Cambria Math" w:hAnsi="Cambria Math" w:cstheme="majorBidi"/>
                    </w:rPr>
                    <m:t>J</m:t>
                  </m:r>
                </m:e>
                <m:sub>
                  <m:r>
                    <m:rPr>
                      <m:sty m:val="p"/>
                    </m:rPr>
                    <w:rPr>
                      <w:rFonts w:ascii="Cambria Math" w:hAnsi="Cambria Math" w:cstheme="majorBidi"/>
                    </w:rPr>
                    <m:t>uss</m:t>
                  </m:r>
                </m:sub>
              </m:sSub>
            </m:oMath>
            <w:r w:rsidRPr="00D20E88">
              <w:t xml:space="preserve">. The location of </w:t>
            </w:r>
            <w:r w:rsidRPr="00B06CC2">
              <w:t>search space</w:t>
            </w:r>
            <w:r w:rsidRPr="00D20E88">
              <w:t xml:space="preserve"> sets </w:t>
            </w:r>
            <m:oMath>
              <m:sSub>
                <m:sSubPr>
                  <m:ctrlPr>
                    <w:rPr>
                      <w:rFonts w:ascii="Cambria Math" w:hAnsi="Cambria Math" w:cstheme="majorBidi"/>
                      <w:i/>
                    </w:rPr>
                  </m:ctrlPr>
                </m:sSubPr>
                <m:e>
                  <m:r>
                    <w:rPr>
                      <w:rFonts w:ascii="Cambria Math" w:hAnsi="Cambria Math" w:cstheme="majorBidi"/>
                    </w:rPr>
                    <m:t>s</m:t>
                  </m:r>
                </m:e>
                <m:sub>
                  <m:r>
                    <w:rPr>
                      <w:rFonts w:ascii="Cambria Math" w:hAnsi="Cambria Math" w:cstheme="majorBidi"/>
                    </w:rPr>
                    <m:t>j</m:t>
                  </m:r>
                </m:sub>
              </m:sSub>
            </m:oMath>
            <w:r w:rsidRPr="00D20E88">
              <w:t xml:space="preserve">, </w:t>
            </w:r>
            <m:oMath>
              <m:r>
                <w:rPr>
                  <w:rFonts w:ascii="Cambria Math" w:hAnsi="Cambria Math"/>
                </w:rPr>
                <m:t>0≤j&lt;</m:t>
              </m:r>
              <m:sSub>
                <m:sSubPr>
                  <m:ctrlPr>
                    <w:rPr>
                      <w:rFonts w:ascii="Cambria Math" w:hAnsi="Cambria Math"/>
                      <w:i/>
                    </w:rPr>
                  </m:ctrlPr>
                </m:sSubPr>
                <m:e>
                  <m:r>
                    <w:rPr>
                      <w:rFonts w:ascii="Cambria Math" w:hAnsi="Cambria Math"/>
                    </w:rPr>
                    <m:t>J</m:t>
                  </m:r>
                </m:e>
                <m:sub>
                  <m:r>
                    <w:rPr>
                      <w:rFonts w:ascii="Cambria Math" w:hAnsi="Cambria Math"/>
                    </w:rPr>
                    <m:t>uss</m:t>
                  </m:r>
                </m:sub>
              </m:sSub>
            </m:oMath>
            <w:r w:rsidRPr="00D20E88">
              <w:t xml:space="preserve">, in </w:t>
            </w:r>
            <m:oMath>
              <m:sSub>
                <m:sSubPr>
                  <m:ctrlPr>
                    <w:rPr>
                      <w:rFonts w:ascii="Cambria Math" w:hAnsi="Cambria Math" w:cstheme="majorBidi"/>
                      <w:i/>
                    </w:rPr>
                  </m:ctrlPr>
                </m:sSubPr>
                <m:e>
                  <m:r>
                    <w:rPr>
                      <w:rFonts w:ascii="Cambria Math" w:hAnsi="Cambria Math" w:cstheme="majorBidi"/>
                    </w:rPr>
                    <m:t>S</m:t>
                  </m:r>
                </m:e>
                <m:sub>
                  <m:r>
                    <m:rPr>
                      <m:sty m:val="p"/>
                    </m:rPr>
                    <w:rPr>
                      <w:rFonts w:ascii="Cambria Math" w:hAnsi="Cambria Math" w:cstheme="majorBidi"/>
                    </w:rPr>
                    <m:t>uss</m:t>
                  </m:r>
                </m:sub>
              </m:sSub>
            </m:oMath>
            <w:r w:rsidRPr="00D20E88">
              <w:t xml:space="preserve"> is according to an ascending order of the search space set index. </w:t>
            </w:r>
          </w:p>
          <w:p w14:paraId="50BF691C" w14:textId="21EB6A1F" w:rsidR="00AC6C35" w:rsidRPr="00911867" w:rsidRDefault="00911867" w:rsidP="00911867">
            <w:pPr>
              <w:jc w:val="center"/>
            </w:pPr>
            <w:r>
              <w:t>---------------------------- Other parts are omitted. ----------------------------</w:t>
            </w:r>
          </w:p>
        </w:tc>
      </w:tr>
    </w:tbl>
    <w:p w14:paraId="5C21C8E8" w14:textId="77777777" w:rsidR="00AC6C35" w:rsidRDefault="00AC6C35" w:rsidP="00D25927">
      <w:pPr>
        <w:jc w:val="both"/>
        <w:rPr>
          <w:b/>
          <w:bCs/>
          <w:sz w:val="22"/>
          <w:szCs w:val="22"/>
          <w:lang w:val="en-US"/>
        </w:rPr>
      </w:pPr>
    </w:p>
    <w:p w14:paraId="7059149E" w14:textId="62C5DFA6" w:rsidR="00D25927" w:rsidRPr="00D25927" w:rsidRDefault="003706CF" w:rsidP="00D25927">
      <w:pPr>
        <w:jc w:val="both"/>
        <w:rPr>
          <w:sz w:val="22"/>
          <w:szCs w:val="22"/>
          <w:lang w:val="en-US"/>
        </w:rPr>
      </w:pPr>
      <w:r w:rsidRPr="00D25927">
        <w:rPr>
          <w:b/>
          <w:bCs/>
          <w:sz w:val="22"/>
          <w:szCs w:val="22"/>
          <w:lang w:val="en-US"/>
        </w:rPr>
        <w:t xml:space="preserve">Proposal-2: </w:t>
      </w:r>
      <w:r w:rsidR="00D25927" w:rsidRPr="00D25927">
        <w:rPr>
          <w:b/>
          <w:bCs/>
          <w:sz w:val="22"/>
          <w:szCs w:val="22"/>
          <w:lang w:val="en-US"/>
        </w:rPr>
        <w:t>Latest update is mixed of “</w:t>
      </w:r>
      <w:r w:rsidR="00D25927" w:rsidRPr="00D25927">
        <w:rPr>
          <w:b/>
          <w:bCs/>
          <w:i/>
          <w:iCs/>
        </w:rPr>
        <w:t>searchSpaceBroadcast</w:t>
      </w:r>
      <w:r w:rsidR="00D25927" w:rsidRPr="00D25927">
        <w:rPr>
          <w:b/>
          <w:bCs/>
        </w:rPr>
        <w:t xml:space="preserve">” and </w:t>
      </w:r>
      <w:r w:rsidR="00D25927" w:rsidRPr="00D25927">
        <w:rPr>
          <w:b/>
          <w:bCs/>
          <w:sz w:val="22"/>
          <w:szCs w:val="22"/>
          <w:lang w:val="en-US"/>
        </w:rPr>
        <w:t>“</w:t>
      </w:r>
      <w:r w:rsidR="00D25927" w:rsidRPr="00D25927">
        <w:rPr>
          <w:b/>
          <w:bCs/>
          <w:i/>
          <w:iCs/>
        </w:rPr>
        <w:t>searchSpace-Broadcast</w:t>
      </w:r>
      <w:r w:rsidR="00D25927" w:rsidRPr="00D25927">
        <w:rPr>
          <w:b/>
          <w:bCs/>
        </w:rPr>
        <w:t>”, and it is better to align all to</w:t>
      </w:r>
      <w:r w:rsidR="006F364C">
        <w:rPr>
          <w:b/>
          <w:bCs/>
        </w:rPr>
        <w:t xml:space="preserve"> the agreed RRC parameter</w:t>
      </w:r>
      <w:r w:rsidR="00D25927" w:rsidRPr="00D25927">
        <w:rPr>
          <w:b/>
          <w:bCs/>
        </w:rPr>
        <w:t xml:space="preserve"> </w:t>
      </w:r>
      <w:r w:rsidR="00D25927" w:rsidRPr="00D25927">
        <w:rPr>
          <w:b/>
          <w:bCs/>
          <w:sz w:val="22"/>
          <w:szCs w:val="22"/>
          <w:lang w:val="en-US"/>
        </w:rPr>
        <w:t>“</w:t>
      </w:r>
      <w:r w:rsidR="00D25927" w:rsidRPr="00D25927">
        <w:rPr>
          <w:b/>
          <w:bCs/>
          <w:i/>
          <w:iCs/>
        </w:rPr>
        <w:t>searchSpaceBroadcast</w:t>
      </w:r>
      <w:r w:rsidR="00D25927" w:rsidRPr="00D25927">
        <w:rPr>
          <w:b/>
          <w:bCs/>
        </w:rPr>
        <w:t>”.</w:t>
      </w:r>
      <w:r w:rsidR="00D25927">
        <w:t xml:space="preserve">   </w:t>
      </w:r>
    </w:p>
    <w:p w14:paraId="0D283949" w14:textId="2478DB59" w:rsidR="003706CF" w:rsidRPr="009F3500" w:rsidRDefault="003706CF" w:rsidP="003706CF">
      <w:pPr>
        <w:jc w:val="both"/>
        <w:rPr>
          <w:sz w:val="22"/>
          <w:szCs w:val="22"/>
          <w:lang w:val="en-US"/>
        </w:rPr>
      </w:pPr>
    </w:p>
    <w:p w14:paraId="594B9726" w14:textId="0BB2D99E" w:rsidR="003706CF" w:rsidRPr="009F3500" w:rsidRDefault="009F3500" w:rsidP="009F3500">
      <w:pPr>
        <w:pStyle w:val="ListParagraph"/>
        <w:numPr>
          <w:ilvl w:val="0"/>
          <w:numId w:val="30"/>
        </w:numPr>
        <w:jc w:val="both"/>
        <w:rPr>
          <w:sz w:val="22"/>
          <w:szCs w:val="22"/>
          <w:lang w:val="en-US"/>
        </w:rPr>
      </w:pPr>
      <w:r>
        <w:rPr>
          <w:sz w:val="22"/>
          <w:szCs w:val="22"/>
          <w:lang w:val="en-US"/>
        </w:rPr>
        <w:t>The paragraph shown in below Table-</w:t>
      </w:r>
      <w:r w:rsidR="009003D2">
        <w:rPr>
          <w:sz w:val="22"/>
          <w:szCs w:val="22"/>
          <w:lang w:val="en-US"/>
        </w:rPr>
        <w:t>3</w:t>
      </w:r>
      <w:r>
        <w:rPr>
          <w:sz w:val="22"/>
          <w:szCs w:val="22"/>
          <w:lang w:val="en-US"/>
        </w:rPr>
        <w:t xml:space="preserve"> should be removed.</w:t>
      </w:r>
    </w:p>
    <w:p w14:paraId="69A91FAE" w14:textId="461094F6" w:rsidR="009F3500" w:rsidRPr="009F3500" w:rsidRDefault="009F3500" w:rsidP="00A718E5">
      <w:pPr>
        <w:spacing w:after="120"/>
        <w:jc w:val="center"/>
        <w:rPr>
          <w:sz w:val="22"/>
          <w:szCs w:val="22"/>
          <w:lang w:val="en-US"/>
        </w:rPr>
      </w:pPr>
      <w:r w:rsidRPr="009F3500">
        <w:rPr>
          <w:sz w:val="22"/>
          <w:szCs w:val="22"/>
          <w:lang w:val="en-US"/>
        </w:rPr>
        <w:t>Table-</w:t>
      </w:r>
      <w:r w:rsidR="009003D2">
        <w:rPr>
          <w:sz w:val="22"/>
          <w:szCs w:val="22"/>
          <w:lang w:val="en-US"/>
        </w:rPr>
        <w:t>3</w:t>
      </w:r>
    </w:p>
    <w:tbl>
      <w:tblPr>
        <w:tblStyle w:val="TableGrid"/>
        <w:tblW w:w="0" w:type="auto"/>
        <w:tblLook w:val="04A0" w:firstRow="1" w:lastRow="0" w:firstColumn="1" w:lastColumn="0" w:noHBand="0" w:noVBand="1"/>
      </w:tblPr>
      <w:tblGrid>
        <w:gridCol w:w="9962"/>
      </w:tblGrid>
      <w:tr w:rsidR="009F3500" w14:paraId="22AE6572" w14:textId="77777777" w:rsidTr="009F3500">
        <w:tc>
          <w:tcPr>
            <w:tcW w:w="9962" w:type="dxa"/>
          </w:tcPr>
          <w:p w14:paraId="65D3373A" w14:textId="02F4C99C" w:rsidR="009F3500" w:rsidRDefault="009F3500" w:rsidP="009F3500">
            <w:pPr>
              <w:spacing w:after="0"/>
              <w:jc w:val="both"/>
              <w:rPr>
                <w:b/>
                <w:sz w:val="21"/>
              </w:rPr>
            </w:pPr>
            <w:r>
              <w:rPr>
                <w:b/>
                <w:sz w:val="21"/>
              </w:rPr>
              <w:t>18</w:t>
            </w:r>
            <w:r>
              <w:rPr>
                <w:b/>
                <w:sz w:val="21"/>
              </w:rPr>
              <w:tab/>
              <w:t>Multicast Broadcast Services</w:t>
            </w:r>
          </w:p>
          <w:p w14:paraId="72FA9022" w14:textId="77777777" w:rsidR="009F3500" w:rsidRDefault="009F3500" w:rsidP="009F3500">
            <w:pPr>
              <w:spacing w:after="0"/>
              <w:jc w:val="center"/>
            </w:pPr>
            <w:r>
              <w:t>---------------------------- Other parts are omitted. ----------------------------</w:t>
            </w:r>
          </w:p>
          <w:p w14:paraId="11786BA1" w14:textId="77777777" w:rsidR="009F3500" w:rsidRDefault="009F3500" w:rsidP="009F3500">
            <w:pPr>
              <w:spacing w:after="120"/>
              <w:jc w:val="both"/>
              <w:rPr>
                <w:rFonts w:eastAsia="等线"/>
                <w:lang w:eastAsia="zh-CN"/>
              </w:rPr>
            </w:pPr>
            <w:r>
              <w:t xml:space="preserve">A UE can be configured by </w:t>
            </w:r>
            <w:r>
              <w:rPr>
                <w:i/>
                <w:iCs/>
              </w:rPr>
              <w:t>cfr-Config-MCCH-MTCH</w:t>
            </w:r>
            <w:r>
              <w:t xml:space="preserve"> an MBS frequency resource for PDCCH and PDSCH receptions providing MCCH and MTCH [12, TS 38.331]; otherwise, the MBS frequency resource is same as for the</w:t>
            </w:r>
            <w:r>
              <w:rPr>
                <w:rFonts w:eastAsia="Yu Mincho"/>
              </w:rPr>
              <w:t xml:space="preserve"> CORESET with index 0 that is associated with the Type0-PDCCH CSS set </w:t>
            </w:r>
            <w:r>
              <w:t>for PDCCH and PDSCH receptions providing MCCH and MTCH</w:t>
            </w:r>
            <w:r>
              <w:rPr>
                <w:rFonts w:eastAsia="Yu Mincho"/>
              </w:rPr>
              <w:t xml:space="preserve">. </w:t>
            </w:r>
          </w:p>
          <w:p w14:paraId="53C5BBF4" w14:textId="77777777" w:rsidR="009F3500" w:rsidRDefault="009F3500" w:rsidP="009F3500">
            <w:pPr>
              <w:spacing w:after="120"/>
              <w:jc w:val="both"/>
            </w:pPr>
            <w:r>
              <w:t xml:space="preserve">In clauses referring to a higher layer parameter value provided by </w:t>
            </w:r>
            <w:r>
              <w:rPr>
                <w:i/>
                <w:iCs/>
              </w:rPr>
              <w:t>PDCCH-ConfigCommon</w:t>
            </w:r>
            <w:r>
              <w:t xml:space="preserve"> or </w:t>
            </w:r>
            <w:r>
              <w:rPr>
                <w:i/>
                <w:iCs/>
              </w:rPr>
              <w:t>PDSCH-ConfigCommon</w:t>
            </w:r>
            <w:r>
              <w:t>, when applicable a corresponding higher layer parameter value for MCCH/MTCH PDCCH receptions or PDSCH receptions, respectively, is provided as described in [12, TS 38.331].</w:t>
            </w:r>
          </w:p>
          <w:p w14:paraId="63C86FE2" w14:textId="77777777" w:rsidR="009F3500" w:rsidRDefault="009F3500" w:rsidP="009F3500">
            <w:pPr>
              <w:spacing w:after="0"/>
              <w:jc w:val="both"/>
              <w:rPr>
                <w:strike/>
                <w:color w:val="FF0000"/>
              </w:rPr>
            </w:pPr>
            <w:r>
              <w:rPr>
                <w:strike/>
                <w:color w:val="FF0000"/>
              </w:rPr>
              <w:t xml:space="preserve">A UE can be configured by </w:t>
            </w:r>
            <w:r>
              <w:rPr>
                <w:i/>
                <w:iCs/>
                <w:strike/>
                <w:color w:val="FF0000"/>
              </w:rPr>
              <w:t>cfr-Config-Broadcast</w:t>
            </w:r>
            <w:r>
              <w:rPr>
                <w:strike/>
                <w:color w:val="FF0000"/>
              </w:rPr>
              <w:t>, an MBS frequency resource within the initial DL BWP for PDCCH and PDSCH receptions [4, TS 38.211]</w:t>
            </w:r>
            <w:r>
              <w:rPr>
                <w:rFonts w:eastAsia="等线"/>
                <w:strike/>
                <w:color w:val="FF0000"/>
              </w:rPr>
              <w:t xml:space="preserve">. If </w:t>
            </w:r>
            <w:r>
              <w:rPr>
                <w:i/>
                <w:iCs/>
                <w:strike/>
                <w:color w:val="FF0000"/>
              </w:rPr>
              <w:t>cfr-Config- Broadcast</w:t>
            </w:r>
            <w:r>
              <w:rPr>
                <w:strike/>
                <w:color w:val="FF0000"/>
              </w:rPr>
              <w:t xml:space="preserve"> does not include </w:t>
            </w:r>
            <w:r>
              <w:rPr>
                <w:i/>
                <w:iCs/>
                <w:strike/>
                <w:color w:val="FF0000"/>
              </w:rPr>
              <w:t>locationAndBandwidth-Broadcast</w:t>
            </w:r>
            <w:r>
              <w:rPr>
                <w:strike/>
                <w:color w:val="FF0000"/>
              </w:rPr>
              <w:t>, the MBS frequency resource is the initial DL BWP. A UE monitors PDCCH for scheduling PDSCH receptions for MCCH or MTCH as described in clause 10.1.</w:t>
            </w:r>
          </w:p>
          <w:p w14:paraId="76B8980F" w14:textId="0E354AC2" w:rsidR="009F3500" w:rsidRDefault="009F3500" w:rsidP="009F3500">
            <w:pPr>
              <w:jc w:val="center"/>
              <w:rPr>
                <w:sz w:val="22"/>
                <w:szCs w:val="22"/>
                <w:lang w:val="en-US"/>
              </w:rPr>
            </w:pPr>
            <w:r>
              <w:rPr>
                <w:lang w:eastAsia="zh-CN"/>
              </w:rPr>
              <w:t>---------------------------- Other parts are omitted. ----------------------------</w:t>
            </w:r>
          </w:p>
        </w:tc>
      </w:tr>
    </w:tbl>
    <w:p w14:paraId="4AC1306D" w14:textId="4DDE501B" w:rsidR="00C857E0" w:rsidRDefault="00C857E0" w:rsidP="006625C7">
      <w:pPr>
        <w:jc w:val="both"/>
        <w:rPr>
          <w:sz w:val="22"/>
          <w:szCs w:val="22"/>
          <w:lang w:val="en-US"/>
        </w:rPr>
      </w:pPr>
    </w:p>
    <w:p w14:paraId="6B5FED66" w14:textId="2938B5CD" w:rsidR="009F3500" w:rsidRPr="009F3500" w:rsidRDefault="009F3500" w:rsidP="009F3500">
      <w:pPr>
        <w:jc w:val="both"/>
        <w:rPr>
          <w:sz w:val="22"/>
          <w:szCs w:val="22"/>
          <w:lang w:val="en-US"/>
        </w:rPr>
      </w:pPr>
      <w:r w:rsidRPr="009F3500">
        <w:rPr>
          <w:b/>
          <w:bCs/>
          <w:sz w:val="22"/>
          <w:szCs w:val="22"/>
          <w:lang w:val="en-US"/>
        </w:rPr>
        <w:t>Proposal-3: The paragraph shown in below Table-</w:t>
      </w:r>
      <w:r w:rsidR="008940EA">
        <w:rPr>
          <w:b/>
          <w:bCs/>
          <w:sz w:val="22"/>
          <w:szCs w:val="22"/>
          <w:lang w:val="en-US"/>
        </w:rPr>
        <w:t>3</w:t>
      </w:r>
      <w:r w:rsidRPr="009F3500">
        <w:rPr>
          <w:b/>
          <w:bCs/>
          <w:sz w:val="22"/>
          <w:szCs w:val="22"/>
          <w:lang w:val="en-US"/>
        </w:rPr>
        <w:t xml:space="preserve"> should be removed.</w:t>
      </w:r>
    </w:p>
    <w:p w14:paraId="22B08113" w14:textId="77777777" w:rsidR="009F3500" w:rsidRDefault="009F3500" w:rsidP="006625C7">
      <w:pPr>
        <w:jc w:val="both"/>
        <w:rPr>
          <w:sz w:val="22"/>
          <w:szCs w:val="22"/>
          <w:lang w:val="en-US"/>
        </w:rPr>
      </w:pPr>
    </w:p>
    <w:bookmarkEnd w:id="7"/>
    <w:bookmarkEnd w:id="8"/>
    <w:bookmarkEnd w:id="9"/>
    <w:bookmarkEnd w:id="10"/>
    <w:p w14:paraId="061DFF3B"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47D528AA" w14:textId="68409BCF" w:rsidR="008745ED" w:rsidRDefault="00931B76" w:rsidP="00931B76">
      <w:pPr>
        <w:spacing w:before="120" w:after="120"/>
        <w:jc w:val="both"/>
        <w:rPr>
          <w:sz w:val="22"/>
          <w:szCs w:val="22"/>
          <w:lang w:val="en-US"/>
        </w:rPr>
      </w:pPr>
      <w:r w:rsidRPr="00276E44">
        <w:rPr>
          <w:sz w:val="22"/>
          <w:szCs w:val="22"/>
          <w:lang w:val="en-US"/>
        </w:rPr>
        <w:t xml:space="preserve">In this contribution, we </w:t>
      </w:r>
      <w:r w:rsidR="00F3550B" w:rsidRPr="00276E44">
        <w:rPr>
          <w:sz w:val="22"/>
          <w:szCs w:val="22"/>
          <w:lang w:val="en-US"/>
        </w:rPr>
        <w:t xml:space="preserve">have discussed </w:t>
      </w:r>
      <w:r w:rsidR="00D458B3">
        <w:rPr>
          <w:sz w:val="22"/>
          <w:szCs w:val="22"/>
          <w:lang w:val="en-US"/>
        </w:rPr>
        <w:t xml:space="preserve">the remaining issues on </w:t>
      </w:r>
      <w:r w:rsidR="00276E44">
        <w:rPr>
          <w:sz w:val="22"/>
          <w:szCs w:val="22"/>
          <w:lang w:val="en-US"/>
        </w:rPr>
        <w:t xml:space="preserve">support 5G/NR broadcast for RRC_IDLE/INACTIVE UEs, and we have the following </w:t>
      </w:r>
      <w:r w:rsidR="00FC54CA">
        <w:rPr>
          <w:sz w:val="22"/>
          <w:szCs w:val="22"/>
          <w:lang w:val="en-US"/>
        </w:rPr>
        <w:t xml:space="preserve">observations and </w:t>
      </w:r>
      <w:r w:rsidR="00276E44">
        <w:rPr>
          <w:sz w:val="22"/>
          <w:szCs w:val="22"/>
          <w:lang w:val="en-US"/>
        </w:rPr>
        <w:t xml:space="preserve">proposals: </w:t>
      </w:r>
    </w:p>
    <w:p w14:paraId="326A1B94" w14:textId="724DE348" w:rsidR="006F35F8" w:rsidRDefault="006F35F8" w:rsidP="006F35F8">
      <w:pPr>
        <w:pStyle w:val="ListParagraph"/>
        <w:ind w:left="0"/>
        <w:jc w:val="both"/>
        <w:rPr>
          <w:b/>
          <w:bCs/>
          <w:sz w:val="22"/>
          <w:szCs w:val="22"/>
        </w:rPr>
      </w:pPr>
    </w:p>
    <w:p w14:paraId="155430CC" w14:textId="77777777" w:rsidR="00AC2627" w:rsidRPr="00D616BB" w:rsidRDefault="00AC2627" w:rsidP="00AC2627">
      <w:pPr>
        <w:jc w:val="both"/>
        <w:rPr>
          <w:sz w:val="22"/>
          <w:szCs w:val="22"/>
          <w:lang w:val="en-US"/>
        </w:rPr>
      </w:pPr>
      <w:r w:rsidRPr="00724D17">
        <w:rPr>
          <w:b/>
          <w:bCs/>
          <w:sz w:val="22"/>
          <w:szCs w:val="22"/>
          <w:lang w:val="en-US"/>
        </w:rPr>
        <w:t>Observation-1:</w:t>
      </w:r>
      <w:r>
        <w:rPr>
          <w:b/>
          <w:bCs/>
          <w:sz w:val="22"/>
          <w:szCs w:val="22"/>
          <w:lang w:val="en-US"/>
        </w:rPr>
        <w:t xml:space="preserve"> CFR Case E is supported based on RAN2 outcome agreement.</w:t>
      </w:r>
    </w:p>
    <w:p w14:paraId="59E0C8FE" w14:textId="77777777" w:rsidR="00AC2627" w:rsidRPr="00D76B68" w:rsidRDefault="00AC2627" w:rsidP="00AC2627">
      <w:pPr>
        <w:jc w:val="both"/>
        <w:rPr>
          <w:b/>
          <w:bCs/>
          <w:sz w:val="22"/>
          <w:szCs w:val="22"/>
          <w:lang w:val="en-US"/>
        </w:rPr>
      </w:pPr>
      <w:r w:rsidRPr="1C41FD1F">
        <w:rPr>
          <w:b/>
          <w:bCs/>
          <w:sz w:val="22"/>
          <w:szCs w:val="22"/>
          <w:lang w:val="en-US"/>
        </w:rPr>
        <w:t xml:space="preserve">Observation-2: the configured single CFR for broadcast reception is considered as a common frequency resource in addition to the CORESET#0 initial BWP for RRC_IDLE/INACTIVE UEs. </w:t>
      </w:r>
    </w:p>
    <w:p w14:paraId="7EB60578" w14:textId="366846B0" w:rsidR="00AC2627" w:rsidRDefault="00AC2627" w:rsidP="00AC2627">
      <w:pPr>
        <w:jc w:val="both"/>
        <w:rPr>
          <w:b/>
          <w:bCs/>
          <w:sz w:val="22"/>
          <w:szCs w:val="22"/>
          <w:lang w:val="en-US"/>
        </w:rPr>
      </w:pPr>
      <w:r w:rsidRPr="003706CF">
        <w:rPr>
          <w:b/>
          <w:bCs/>
          <w:sz w:val="22"/>
          <w:szCs w:val="22"/>
          <w:lang w:val="en-US"/>
        </w:rPr>
        <w:t>Proposal-1:</w:t>
      </w:r>
      <w:r>
        <w:rPr>
          <w:b/>
          <w:bCs/>
          <w:sz w:val="22"/>
          <w:szCs w:val="22"/>
          <w:lang w:val="en-US"/>
        </w:rPr>
        <w:t xml:space="preserve"> </w:t>
      </w:r>
      <w:r w:rsidR="00880DE3">
        <w:rPr>
          <w:b/>
          <w:bCs/>
          <w:sz w:val="22"/>
          <w:szCs w:val="22"/>
          <w:lang w:val="en-US"/>
        </w:rPr>
        <w:t>Relate to TS38.213, t</w:t>
      </w:r>
      <w:r>
        <w:rPr>
          <w:b/>
          <w:bCs/>
          <w:sz w:val="22"/>
          <w:szCs w:val="22"/>
          <w:lang w:val="en-US"/>
        </w:rPr>
        <w:t xml:space="preserve">he </w:t>
      </w:r>
      <w:r w:rsidRPr="00572550">
        <w:rPr>
          <w:b/>
          <w:bCs/>
          <w:sz w:val="22"/>
          <w:szCs w:val="22"/>
        </w:rPr>
        <w:t>endorsed TP from RAN1#107bis-e</w:t>
      </w:r>
      <w:r>
        <w:rPr>
          <w:b/>
          <w:bCs/>
          <w:sz w:val="22"/>
          <w:szCs w:val="22"/>
        </w:rPr>
        <w:t xml:space="preserve"> may create confusion. Thus, it is proposed</w:t>
      </w:r>
      <w:r>
        <w:rPr>
          <w:b/>
          <w:bCs/>
          <w:sz w:val="22"/>
          <w:szCs w:val="22"/>
          <w:lang w:val="en-US"/>
        </w:rPr>
        <w:t xml:space="preserve"> the TP in Table-1 to avoid the confusion.</w:t>
      </w:r>
    </w:p>
    <w:p w14:paraId="28749DFE" w14:textId="4F6ED394" w:rsidR="00AC2627" w:rsidRPr="00D25927" w:rsidRDefault="00AC2627" w:rsidP="00AC2627">
      <w:pPr>
        <w:jc w:val="both"/>
        <w:rPr>
          <w:sz w:val="22"/>
          <w:szCs w:val="22"/>
          <w:lang w:val="en-US"/>
        </w:rPr>
      </w:pPr>
      <w:r w:rsidRPr="00D25927">
        <w:rPr>
          <w:b/>
          <w:bCs/>
          <w:sz w:val="22"/>
          <w:szCs w:val="22"/>
          <w:lang w:val="en-US"/>
        </w:rPr>
        <w:lastRenderedPageBreak/>
        <w:t xml:space="preserve">Proposal-2: </w:t>
      </w:r>
      <w:r w:rsidR="00880DE3">
        <w:rPr>
          <w:b/>
          <w:bCs/>
          <w:sz w:val="22"/>
          <w:szCs w:val="22"/>
          <w:lang w:val="en-US"/>
        </w:rPr>
        <w:t>Relate to TS38.213, the l</w:t>
      </w:r>
      <w:r w:rsidRPr="00D25927">
        <w:rPr>
          <w:b/>
          <w:bCs/>
          <w:sz w:val="22"/>
          <w:szCs w:val="22"/>
          <w:lang w:val="en-US"/>
        </w:rPr>
        <w:t>atest update is mixed of “</w:t>
      </w:r>
      <w:r w:rsidRPr="00D25927">
        <w:rPr>
          <w:b/>
          <w:bCs/>
          <w:i/>
          <w:iCs/>
        </w:rPr>
        <w:t>searchSpaceBroadcast</w:t>
      </w:r>
      <w:r w:rsidRPr="00D25927">
        <w:rPr>
          <w:b/>
          <w:bCs/>
        </w:rPr>
        <w:t xml:space="preserve">” and </w:t>
      </w:r>
      <w:r w:rsidRPr="00D25927">
        <w:rPr>
          <w:b/>
          <w:bCs/>
          <w:sz w:val="22"/>
          <w:szCs w:val="22"/>
          <w:lang w:val="en-US"/>
        </w:rPr>
        <w:t>“</w:t>
      </w:r>
      <w:r w:rsidRPr="00D25927">
        <w:rPr>
          <w:b/>
          <w:bCs/>
          <w:i/>
          <w:iCs/>
        </w:rPr>
        <w:t>searchSpace-Broadcast</w:t>
      </w:r>
      <w:r w:rsidRPr="00D25927">
        <w:rPr>
          <w:b/>
          <w:bCs/>
        </w:rPr>
        <w:t>”, and it is better to align all to</w:t>
      </w:r>
      <w:r>
        <w:rPr>
          <w:b/>
          <w:bCs/>
        </w:rPr>
        <w:t xml:space="preserve"> the agreed RRC parameter</w:t>
      </w:r>
      <w:r w:rsidRPr="00D25927">
        <w:rPr>
          <w:b/>
          <w:bCs/>
        </w:rPr>
        <w:t xml:space="preserve"> </w:t>
      </w:r>
      <w:r w:rsidRPr="00D25927">
        <w:rPr>
          <w:b/>
          <w:bCs/>
          <w:sz w:val="22"/>
          <w:szCs w:val="22"/>
          <w:lang w:val="en-US"/>
        </w:rPr>
        <w:t>“</w:t>
      </w:r>
      <w:r w:rsidRPr="00D25927">
        <w:rPr>
          <w:b/>
          <w:bCs/>
          <w:i/>
          <w:iCs/>
        </w:rPr>
        <w:t>searchSpaceBroadcast</w:t>
      </w:r>
      <w:r w:rsidRPr="00D25927">
        <w:rPr>
          <w:b/>
          <w:bCs/>
        </w:rPr>
        <w:t>”.</w:t>
      </w:r>
      <w:r>
        <w:t xml:space="preserve">   </w:t>
      </w:r>
    </w:p>
    <w:p w14:paraId="7C413EF6" w14:textId="5172C6CA" w:rsidR="008960A9" w:rsidRPr="009F3500" w:rsidRDefault="008960A9" w:rsidP="008960A9">
      <w:pPr>
        <w:jc w:val="both"/>
        <w:rPr>
          <w:sz w:val="22"/>
          <w:szCs w:val="22"/>
          <w:lang w:val="en-US"/>
        </w:rPr>
      </w:pPr>
      <w:r w:rsidRPr="009F3500">
        <w:rPr>
          <w:b/>
          <w:bCs/>
          <w:sz w:val="22"/>
          <w:szCs w:val="22"/>
          <w:lang w:val="en-US"/>
        </w:rPr>
        <w:t xml:space="preserve">Proposal-3: </w:t>
      </w:r>
      <w:r w:rsidR="00880DE3">
        <w:rPr>
          <w:b/>
          <w:bCs/>
          <w:sz w:val="22"/>
          <w:szCs w:val="22"/>
          <w:lang w:val="en-US"/>
        </w:rPr>
        <w:t>Relate to TS38.213, t</w:t>
      </w:r>
      <w:r w:rsidRPr="009F3500">
        <w:rPr>
          <w:b/>
          <w:bCs/>
          <w:sz w:val="22"/>
          <w:szCs w:val="22"/>
          <w:lang w:val="en-US"/>
        </w:rPr>
        <w:t>he paragraph shown in below Table-</w:t>
      </w:r>
      <w:r>
        <w:rPr>
          <w:b/>
          <w:bCs/>
          <w:sz w:val="22"/>
          <w:szCs w:val="22"/>
          <w:lang w:val="en-US"/>
        </w:rPr>
        <w:t>3</w:t>
      </w:r>
      <w:r w:rsidRPr="009F3500">
        <w:rPr>
          <w:b/>
          <w:bCs/>
          <w:sz w:val="22"/>
          <w:szCs w:val="22"/>
          <w:lang w:val="en-US"/>
        </w:rPr>
        <w:t xml:space="preserve"> should be removed.</w:t>
      </w:r>
    </w:p>
    <w:p w14:paraId="3115330C" w14:textId="77777777" w:rsidR="00AC2627" w:rsidRPr="00AC2627" w:rsidRDefault="00AC2627" w:rsidP="006F35F8">
      <w:pPr>
        <w:pStyle w:val="ListParagraph"/>
        <w:ind w:left="0"/>
        <w:jc w:val="both"/>
        <w:rPr>
          <w:b/>
          <w:bCs/>
          <w:sz w:val="22"/>
          <w:szCs w:val="22"/>
          <w:lang w:val="en-US"/>
        </w:rPr>
      </w:pPr>
    </w:p>
    <w:p w14:paraId="447CA517"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46CE8FFA" w14:textId="59506C6B" w:rsidR="00042216" w:rsidRDefault="00042216" w:rsidP="00274385">
      <w:pPr>
        <w:numPr>
          <w:ilvl w:val="0"/>
          <w:numId w:val="1"/>
        </w:numPr>
        <w:tabs>
          <w:tab w:val="left" w:pos="360"/>
        </w:tabs>
        <w:spacing w:after="120"/>
        <w:jc w:val="both"/>
        <w:rPr>
          <w:rFonts w:eastAsia="MS Mincho"/>
          <w:sz w:val="22"/>
          <w:szCs w:val="22"/>
          <w:lang w:val="en-US" w:eastAsia="ja-JP"/>
        </w:rPr>
      </w:pPr>
      <w:r w:rsidRPr="00FB005A">
        <w:rPr>
          <w:rFonts w:eastAsia="MS Mincho"/>
          <w:sz w:val="22"/>
          <w:szCs w:val="22"/>
          <w:lang w:val="en-US" w:eastAsia="ja-JP"/>
        </w:rPr>
        <w:t>R1-2</w:t>
      </w:r>
      <w:r w:rsidR="008D4D1B">
        <w:rPr>
          <w:rFonts w:eastAsia="MS Mincho"/>
          <w:sz w:val="22"/>
          <w:szCs w:val="22"/>
          <w:lang w:val="en-US" w:eastAsia="ja-JP"/>
        </w:rPr>
        <w:t>20</w:t>
      </w:r>
      <w:r w:rsidR="006625C7">
        <w:rPr>
          <w:rFonts w:eastAsia="MS Mincho"/>
          <w:sz w:val="22"/>
          <w:szCs w:val="22"/>
          <w:lang w:val="en-US" w:eastAsia="ja-JP"/>
        </w:rPr>
        <w:t>1006</w:t>
      </w:r>
      <w:r w:rsidRPr="00C82D33">
        <w:rPr>
          <w:rFonts w:eastAsia="MS Mincho"/>
          <w:sz w:val="22"/>
          <w:szCs w:val="22"/>
          <w:lang w:val="en-US" w:eastAsia="ja-JP"/>
        </w:rPr>
        <w:t>, “</w:t>
      </w:r>
      <w:r w:rsidR="008D4D1B">
        <w:rPr>
          <w:rFonts w:eastAsia="MS Mincho"/>
          <w:sz w:val="22"/>
          <w:szCs w:val="22"/>
          <w:lang w:val="en-US" w:eastAsia="ja-JP"/>
        </w:rPr>
        <w:t xml:space="preserve">Remaining Issues on </w:t>
      </w:r>
      <w:r w:rsidRPr="00C82D33">
        <w:rPr>
          <w:rFonts w:eastAsia="MS Mincho"/>
          <w:sz w:val="22"/>
          <w:szCs w:val="22"/>
          <w:lang w:val="en-US" w:eastAsia="ja-JP"/>
        </w:rPr>
        <w:t>Group Scheduling Mechanism</w:t>
      </w:r>
      <w:r w:rsidR="00916E9D" w:rsidRPr="00C82D33">
        <w:rPr>
          <w:rFonts w:eastAsia="MS Mincho"/>
          <w:sz w:val="22"/>
          <w:szCs w:val="22"/>
          <w:lang w:val="en-US" w:eastAsia="ja-JP"/>
        </w:rPr>
        <w:t>s</w:t>
      </w:r>
      <w:r w:rsidRPr="00C82D33">
        <w:rPr>
          <w:rFonts w:eastAsia="MS Mincho"/>
          <w:sz w:val="22"/>
          <w:szCs w:val="22"/>
          <w:lang w:val="en-US" w:eastAsia="ja-JP"/>
        </w:rPr>
        <w:t xml:space="preserve"> </w:t>
      </w:r>
      <w:r w:rsidR="008C6B3D" w:rsidRPr="00C82D33">
        <w:rPr>
          <w:rFonts w:eastAsia="MS Mincho"/>
          <w:sz w:val="22"/>
          <w:szCs w:val="22"/>
          <w:lang w:val="en-US" w:eastAsia="ja-JP"/>
        </w:rPr>
        <w:t>for R</w:t>
      </w:r>
      <w:r w:rsidR="008C6B3D" w:rsidRPr="00C82D33">
        <w:rPr>
          <w:rFonts w:eastAsia="MS Mincho" w:hint="eastAsia"/>
          <w:sz w:val="22"/>
          <w:szCs w:val="22"/>
          <w:lang w:val="en-US" w:eastAsia="ja-JP"/>
        </w:rPr>
        <w:t>R</w:t>
      </w:r>
      <w:r w:rsidR="008C6B3D" w:rsidRPr="00C82D33">
        <w:rPr>
          <w:rFonts w:eastAsia="MS Mincho"/>
          <w:sz w:val="22"/>
          <w:szCs w:val="22"/>
          <w:lang w:val="en-US" w:eastAsia="ja-JP"/>
        </w:rPr>
        <w:t xml:space="preserve">C_CONNECTED UEs </w:t>
      </w:r>
      <w:r w:rsidR="00961F45">
        <w:rPr>
          <w:rFonts w:eastAsia="MS Mincho"/>
          <w:sz w:val="22"/>
          <w:szCs w:val="22"/>
          <w:lang w:val="en-US" w:eastAsia="ja-JP"/>
        </w:rPr>
        <w:t>s</w:t>
      </w:r>
      <w:r w:rsidRPr="00C82D33">
        <w:rPr>
          <w:rFonts w:eastAsia="MS Mincho"/>
          <w:sz w:val="22"/>
          <w:szCs w:val="22"/>
          <w:lang w:val="en-US" w:eastAsia="ja-JP"/>
        </w:rPr>
        <w:t>upport</w:t>
      </w:r>
      <w:r w:rsidR="00556F31">
        <w:rPr>
          <w:rFonts w:eastAsia="MS Mincho"/>
          <w:sz w:val="22"/>
          <w:szCs w:val="22"/>
          <w:lang w:val="en-US" w:eastAsia="ja-JP"/>
        </w:rPr>
        <w:t>ing</w:t>
      </w:r>
      <w:r w:rsidRPr="00C82D33">
        <w:rPr>
          <w:rFonts w:eastAsia="MS Mincho"/>
          <w:sz w:val="22"/>
          <w:szCs w:val="22"/>
          <w:lang w:val="en-US" w:eastAsia="ja-JP"/>
        </w:rPr>
        <w:t xml:space="preserve"> </w:t>
      </w:r>
      <w:r w:rsidR="00556F31">
        <w:rPr>
          <w:rFonts w:eastAsia="MS Mincho"/>
          <w:sz w:val="22"/>
          <w:szCs w:val="22"/>
          <w:lang w:val="en-US" w:eastAsia="ja-JP"/>
        </w:rPr>
        <w:t>MBS</w:t>
      </w:r>
      <w:r w:rsidR="001E7210" w:rsidRPr="00C82D33">
        <w:rPr>
          <w:rFonts w:eastAsia="MS Mincho"/>
          <w:sz w:val="22"/>
          <w:szCs w:val="22"/>
          <w:lang w:val="en-US" w:eastAsia="ja-JP"/>
        </w:rPr>
        <w:t>”, RAN1#</w:t>
      </w:r>
      <w:r w:rsidR="001E7210">
        <w:rPr>
          <w:rFonts w:eastAsia="MS Mincho"/>
          <w:sz w:val="22"/>
          <w:szCs w:val="22"/>
          <w:lang w:val="en-US" w:eastAsia="ja-JP"/>
        </w:rPr>
        <w:t>10</w:t>
      </w:r>
      <w:r w:rsidR="00E70176">
        <w:rPr>
          <w:rFonts w:eastAsia="MS Mincho"/>
          <w:sz w:val="22"/>
          <w:szCs w:val="22"/>
          <w:lang w:val="en-US" w:eastAsia="ja-JP"/>
        </w:rPr>
        <w:t>8</w:t>
      </w:r>
      <w:r w:rsidR="001E7210">
        <w:rPr>
          <w:rFonts w:eastAsia="MS Mincho"/>
          <w:sz w:val="22"/>
          <w:szCs w:val="22"/>
          <w:lang w:val="en-US" w:eastAsia="ja-JP"/>
        </w:rPr>
        <w:t>-e.</w:t>
      </w:r>
    </w:p>
    <w:p w14:paraId="4AC3A821" w14:textId="0A1F5F34" w:rsidR="001E7210" w:rsidRDefault="001E7210" w:rsidP="00274385">
      <w:pPr>
        <w:numPr>
          <w:ilvl w:val="0"/>
          <w:numId w:val="1"/>
        </w:numPr>
        <w:tabs>
          <w:tab w:val="left" w:pos="360"/>
        </w:tabs>
        <w:spacing w:after="120"/>
        <w:jc w:val="both"/>
        <w:rPr>
          <w:rFonts w:eastAsia="MS Mincho"/>
          <w:sz w:val="22"/>
          <w:szCs w:val="22"/>
          <w:lang w:val="en-US" w:eastAsia="ja-JP"/>
        </w:rPr>
      </w:pPr>
      <w:r>
        <w:rPr>
          <w:rFonts w:eastAsia="MS Mincho" w:hint="eastAsia"/>
          <w:sz w:val="22"/>
          <w:szCs w:val="22"/>
          <w:lang w:val="en-US" w:eastAsia="ja-JP"/>
        </w:rPr>
        <w:t>R</w:t>
      </w:r>
      <w:r>
        <w:rPr>
          <w:rFonts w:eastAsia="MS Mincho"/>
          <w:sz w:val="22"/>
          <w:szCs w:val="22"/>
          <w:lang w:val="en-US" w:eastAsia="ja-JP"/>
        </w:rPr>
        <w:t>1-2</w:t>
      </w:r>
      <w:r w:rsidR="008D4D1B">
        <w:rPr>
          <w:rFonts w:eastAsia="MS Mincho"/>
          <w:sz w:val="22"/>
          <w:szCs w:val="22"/>
          <w:lang w:val="en-US" w:eastAsia="ja-JP"/>
        </w:rPr>
        <w:t>20</w:t>
      </w:r>
      <w:r w:rsidR="006625C7">
        <w:rPr>
          <w:rFonts w:eastAsia="MS Mincho"/>
          <w:sz w:val="22"/>
          <w:szCs w:val="22"/>
          <w:lang w:val="en-US" w:eastAsia="ja-JP"/>
        </w:rPr>
        <w:t>1007</w:t>
      </w:r>
      <w:r>
        <w:rPr>
          <w:rFonts w:eastAsia="MS Mincho"/>
          <w:sz w:val="22"/>
          <w:szCs w:val="22"/>
          <w:lang w:val="en-US" w:eastAsia="ja-JP"/>
        </w:rPr>
        <w:t>, “</w:t>
      </w:r>
      <w:r w:rsidR="001A219B">
        <w:rPr>
          <w:rFonts w:eastAsia="MS Mincho"/>
          <w:sz w:val="22"/>
          <w:szCs w:val="22"/>
          <w:lang w:val="en-US" w:eastAsia="ja-JP"/>
        </w:rPr>
        <w:t xml:space="preserve">Remaining Issues on </w:t>
      </w:r>
      <w:r>
        <w:rPr>
          <w:rFonts w:eastAsia="MS Mincho"/>
          <w:sz w:val="22"/>
          <w:szCs w:val="22"/>
          <w:lang w:val="en-US" w:eastAsia="ja-JP"/>
        </w:rPr>
        <w:t>Reliability Improvement</w:t>
      </w:r>
      <w:r w:rsidR="00961F45">
        <w:rPr>
          <w:rFonts w:eastAsia="MS Mincho"/>
          <w:sz w:val="22"/>
          <w:szCs w:val="22"/>
          <w:lang w:val="en-US" w:eastAsia="ja-JP"/>
        </w:rPr>
        <w:t>s</w:t>
      </w:r>
      <w:r>
        <w:rPr>
          <w:rFonts w:eastAsia="MS Mincho"/>
          <w:sz w:val="22"/>
          <w:szCs w:val="22"/>
          <w:lang w:val="en-US" w:eastAsia="ja-JP"/>
        </w:rPr>
        <w:t xml:space="preserve"> for RRC_CONNECTED UEs</w:t>
      </w:r>
      <w:r w:rsidR="00961F45">
        <w:rPr>
          <w:rFonts w:eastAsia="MS Mincho"/>
          <w:sz w:val="22"/>
          <w:szCs w:val="22"/>
          <w:lang w:val="en-US" w:eastAsia="ja-JP"/>
        </w:rPr>
        <w:t xml:space="preserve"> supporting MBS</w:t>
      </w:r>
      <w:r>
        <w:rPr>
          <w:rFonts w:eastAsia="MS Mincho"/>
          <w:sz w:val="22"/>
          <w:szCs w:val="22"/>
          <w:lang w:val="en-US" w:eastAsia="ja-JP"/>
        </w:rPr>
        <w:t>”, RAN1#10</w:t>
      </w:r>
      <w:r w:rsidR="00E70176">
        <w:rPr>
          <w:rFonts w:eastAsia="MS Mincho"/>
          <w:sz w:val="22"/>
          <w:szCs w:val="22"/>
          <w:lang w:val="en-US" w:eastAsia="ja-JP"/>
        </w:rPr>
        <w:t>8</w:t>
      </w:r>
      <w:r>
        <w:rPr>
          <w:rFonts w:eastAsia="MS Mincho"/>
          <w:sz w:val="22"/>
          <w:szCs w:val="22"/>
          <w:lang w:val="en-US" w:eastAsia="ja-JP"/>
        </w:rPr>
        <w:t>-e</w:t>
      </w:r>
      <w:r w:rsidR="003545CC">
        <w:rPr>
          <w:rFonts w:eastAsia="MS Mincho"/>
          <w:sz w:val="22"/>
          <w:szCs w:val="22"/>
          <w:lang w:val="en-US" w:eastAsia="ja-JP"/>
        </w:rPr>
        <w:t>.</w:t>
      </w:r>
    </w:p>
    <w:p w14:paraId="4887A56A" w14:textId="77777777" w:rsidR="001E6BDE" w:rsidRPr="006E11D5" w:rsidRDefault="001E6BDE" w:rsidP="004C7A23">
      <w:pPr>
        <w:tabs>
          <w:tab w:val="left" w:pos="360"/>
        </w:tabs>
        <w:spacing w:after="120"/>
        <w:jc w:val="both"/>
        <w:rPr>
          <w:rFonts w:eastAsia="MS Mincho"/>
          <w:lang w:val="en-US" w:eastAsia="ja-JP"/>
        </w:rPr>
      </w:pPr>
    </w:p>
    <w:sectPr w:rsidR="001E6BDE" w:rsidRPr="006E11D5"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77AADC" w14:textId="77777777" w:rsidR="002F1343" w:rsidRDefault="002F1343">
      <w:r>
        <w:separator/>
      </w:r>
    </w:p>
  </w:endnote>
  <w:endnote w:type="continuationSeparator" w:id="0">
    <w:p w14:paraId="3525E7AF" w14:textId="77777777" w:rsidR="002F1343" w:rsidRDefault="002F1343">
      <w:r>
        <w:continuationSeparator/>
      </w:r>
    </w:p>
  </w:endnote>
  <w:endnote w:type="continuationNotice" w:id="1">
    <w:p w14:paraId="536B45D1" w14:textId="77777777" w:rsidR="002F1343" w:rsidRDefault="002F13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FC2C3BB" w14:textId="77777777" w:rsidR="002F1343" w:rsidRDefault="002F1343">
      <w:r>
        <w:separator/>
      </w:r>
    </w:p>
  </w:footnote>
  <w:footnote w:type="continuationSeparator" w:id="0">
    <w:p w14:paraId="3B094046" w14:textId="77777777" w:rsidR="002F1343" w:rsidRDefault="002F1343">
      <w:r>
        <w:continuationSeparator/>
      </w:r>
    </w:p>
  </w:footnote>
  <w:footnote w:type="continuationNotice" w:id="1">
    <w:p w14:paraId="582A21CC" w14:textId="77777777" w:rsidR="002F1343" w:rsidRDefault="002F134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2"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7"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BDE7912"/>
    <w:multiLevelType w:val="multilevel"/>
    <w:tmpl w:val="139EEED4"/>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9" w15:restartNumberingAfterBreak="0">
    <w:nsid w:val="3C733771"/>
    <w:multiLevelType w:val="multilevel"/>
    <w:tmpl w:val="408E0F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1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F7F9B"/>
    <w:multiLevelType w:val="hybridMultilevel"/>
    <w:tmpl w:val="0052C66E"/>
    <w:lvl w:ilvl="0" w:tplc="860CE45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7C69E9"/>
    <w:multiLevelType w:val="hybridMultilevel"/>
    <w:tmpl w:val="9DDA5938"/>
    <w:lvl w:ilvl="0" w:tplc="3CFAD0D4">
      <w:numFmt w:val="bullet"/>
      <w:lvlText w:val="-"/>
      <w:lvlJc w:val="left"/>
      <w:pPr>
        <w:ind w:left="1004" w:hanging="360"/>
      </w:pPr>
      <w:rPr>
        <w:rFonts w:ascii="Times New Roman" w:eastAsia="Malgun Gothic" w:hAnsi="Times New Roman" w:cs="Times New Roman" w:hint="default"/>
      </w:rPr>
    </w:lvl>
    <w:lvl w:ilvl="1" w:tplc="3CFAD0D4">
      <w:numFmt w:val="bullet"/>
      <w:lvlText w:val="-"/>
      <w:lvlJc w:val="left"/>
      <w:pPr>
        <w:ind w:left="1724" w:hanging="360"/>
      </w:pPr>
      <w:rPr>
        <w:rFonts w:ascii="Times New Roman" w:eastAsia="Malgun Gothic"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16"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17" w15:restartNumberingAfterBreak="0">
    <w:nsid w:val="4DFC7B92"/>
    <w:multiLevelType w:val="hybridMultilevel"/>
    <w:tmpl w:val="8CE4AC98"/>
    <w:lvl w:ilvl="0" w:tplc="04090001">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49113F"/>
    <w:multiLevelType w:val="hybridMultilevel"/>
    <w:tmpl w:val="BAD05358"/>
    <w:lvl w:ilvl="0" w:tplc="C23E662E">
      <w:start w:val="1"/>
      <w:numFmt w:val="bullet"/>
      <w:lvlText w:val=""/>
      <w:lvlJc w:val="left"/>
      <w:pPr>
        <w:tabs>
          <w:tab w:val="num" w:pos="720"/>
        </w:tabs>
        <w:ind w:left="720" w:hanging="360"/>
      </w:pPr>
      <w:rPr>
        <w:rFonts w:ascii="Symbol" w:hAnsi="Symbol" w:hint="default"/>
      </w:rPr>
    </w:lvl>
    <w:lvl w:ilvl="1" w:tplc="713EEA22" w:tentative="1">
      <w:start w:val="1"/>
      <w:numFmt w:val="bullet"/>
      <w:lvlText w:val=""/>
      <w:lvlJc w:val="left"/>
      <w:pPr>
        <w:tabs>
          <w:tab w:val="num" w:pos="1440"/>
        </w:tabs>
        <w:ind w:left="1440" w:hanging="360"/>
      </w:pPr>
      <w:rPr>
        <w:rFonts w:ascii="Symbol" w:hAnsi="Symbol" w:hint="default"/>
      </w:rPr>
    </w:lvl>
    <w:lvl w:ilvl="2" w:tplc="C002A9D6" w:tentative="1">
      <w:start w:val="1"/>
      <w:numFmt w:val="bullet"/>
      <w:lvlText w:val=""/>
      <w:lvlJc w:val="left"/>
      <w:pPr>
        <w:tabs>
          <w:tab w:val="num" w:pos="2160"/>
        </w:tabs>
        <w:ind w:left="2160" w:hanging="360"/>
      </w:pPr>
      <w:rPr>
        <w:rFonts w:ascii="Symbol" w:hAnsi="Symbol" w:hint="default"/>
      </w:rPr>
    </w:lvl>
    <w:lvl w:ilvl="3" w:tplc="07A24708" w:tentative="1">
      <w:start w:val="1"/>
      <w:numFmt w:val="bullet"/>
      <w:lvlText w:val=""/>
      <w:lvlJc w:val="left"/>
      <w:pPr>
        <w:tabs>
          <w:tab w:val="num" w:pos="2880"/>
        </w:tabs>
        <w:ind w:left="2880" w:hanging="360"/>
      </w:pPr>
      <w:rPr>
        <w:rFonts w:ascii="Symbol" w:hAnsi="Symbol" w:hint="default"/>
      </w:rPr>
    </w:lvl>
    <w:lvl w:ilvl="4" w:tplc="5C74656C" w:tentative="1">
      <w:start w:val="1"/>
      <w:numFmt w:val="bullet"/>
      <w:lvlText w:val=""/>
      <w:lvlJc w:val="left"/>
      <w:pPr>
        <w:tabs>
          <w:tab w:val="num" w:pos="3600"/>
        </w:tabs>
        <w:ind w:left="3600" w:hanging="360"/>
      </w:pPr>
      <w:rPr>
        <w:rFonts w:ascii="Symbol" w:hAnsi="Symbol" w:hint="default"/>
      </w:rPr>
    </w:lvl>
    <w:lvl w:ilvl="5" w:tplc="558C3B04" w:tentative="1">
      <w:start w:val="1"/>
      <w:numFmt w:val="bullet"/>
      <w:lvlText w:val=""/>
      <w:lvlJc w:val="left"/>
      <w:pPr>
        <w:tabs>
          <w:tab w:val="num" w:pos="4320"/>
        </w:tabs>
        <w:ind w:left="4320" w:hanging="360"/>
      </w:pPr>
      <w:rPr>
        <w:rFonts w:ascii="Symbol" w:hAnsi="Symbol" w:hint="default"/>
      </w:rPr>
    </w:lvl>
    <w:lvl w:ilvl="6" w:tplc="54826FE8" w:tentative="1">
      <w:start w:val="1"/>
      <w:numFmt w:val="bullet"/>
      <w:lvlText w:val=""/>
      <w:lvlJc w:val="left"/>
      <w:pPr>
        <w:tabs>
          <w:tab w:val="num" w:pos="5040"/>
        </w:tabs>
        <w:ind w:left="5040" w:hanging="360"/>
      </w:pPr>
      <w:rPr>
        <w:rFonts w:ascii="Symbol" w:hAnsi="Symbol" w:hint="default"/>
      </w:rPr>
    </w:lvl>
    <w:lvl w:ilvl="7" w:tplc="7D32457E" w:tentative="1">
      <w:start w:val="1"/>
      <w:numFmt w:val="bullet"/>
      <w:lvlText w:val=""/>
      <w:lvlJc w:val="left"/>
      <w:pPr>
        <w:tabs>
          <w:tab w:val="num" w:pos="5760"/>
        </w:tabs>
        <w:ind w:left="5760" w:hanging="360"/>
      </w:pPr>
      <w:rPr>
        <w:rFonts w:ascii="Symbol" w:hAnsi="Symbol" w:hint="default"/>
      </w:rPr>
    </w:lvl>
    <w:lvl w:ilvl="8" w:tplc="61C4F388"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677C4BA2"/>
    <w:multiLevelType w:val="hybridMultilevel"/>
    <w:tmpl w:val="DE32A3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AE93B6B"/>
    <w:multiLevelType w:val="hybridMultilevel"/>
    <w:tmpl w:val="92FA09DE"/>
    <w:lvl w:ilvl="0" w:tplc="3CFAD0D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03C7DA7"/>
    <w:multiLevelType w:val="hybridMultilevel"/>
    <w:tmpl w:val="71D8F08E"/>
    <w:lvl w:ilvl="0" w:tplc="34FE3E0C">
      <w:start w:val="1"/>
      <w:numFmt w:val="bullet"/>
      <w:lvlText w:val=""/>
      <w:lvlJc w:val="left"/>
      <w:pPr>
        <w:tabs>
          <w:tab w:val="num" w:pos="1212"/>
        </w:tabs>
        <w:ind w:left="1212" w:hanging="360"/>
      </w:pPr>
      <w:rPr>
        <w:rFonts w:ascii="Symbol" w:hAnsi="Symbol" w:hint="default"/>
      </w:rPr>
    </w:lvl>
    <w:lvl w:ilvl="1" w:tplc="C486DB40" w:tentative="1">
      <w:start w:val="1"/>
      <w:numFmt w:val="bullet"/>
      <w:lvlText w:val=""/>
      <w:lvlJc w:val="left"/>
      <w:pPr>
        <w:tabs>
          <w:tab w:val="num" w:pos="1932"/>
        </w:tabs>
        <w:ind w:left="1932" w:hanging="360"/>
      </w:pPr>
      <w:rPr>
        <w:rFonts w:ascii="Symbol" w:hAnsi="Symbol" w:hint="default"/>
      </w:rPr>
    </w:lvl>
    <w:lvl w:ilvl="2" w:tplc="DF322D52" w:tentative="1">
      <w:start w:val="1"/>
      <w:numFmt w:val="bullet"/>
      <w:lvlText w:val=""/>
      <w:lvlJc w:val="left"/>
      <w:pPr>
        <w:tabs>
          <w:tab w:val="num" w:pos="2652"/>
        </w:tabs>
        <w:ind w:left="2652" w:hanging="360"/>
      </w:pPr>
      <w:rPr>
        <w:rFonts w:ascii="Symbol" w:hAnsi="Symbol" w:hint="default"/>
      </w:rPr>
    </w:lvl>
    <w:lvl w:ilvl="3" w:tplc="F4B41E14" w:tentative="1">
      <w:start w:val="1"/>
      <w:numFmt w:val="bullet"/>
      <w:lvlText w:val=""/>
      <w:lvlJc w:val="left"/>
      <w:pPr>
        <w:tabs>
          <w:tab w:val="num" w:pos="3372"/>
        </w:tabs>
        <w:ind w:left="3372" w:hanging="360"/>
      </w:pPr>
      <w:rPr>
        <w:rFonts w:ascii="Symbol" w:hAnsi="Symbol" w:hint="default"/>
      </w:rPr>
    </w:lvl>
    <w:lvl w:ilvl="4" w:tplc="396AF2D4" w:tentative="1">
      <w:start w:val="1"/>
      <w:numFmt w:val="bullet"/>
      <w:lvlText w:val=""/>
      <w:lvlJc w:val="left"/>
      <w:pPr>
        <w:tabs>
          <w:tab w:val="num" w:pos="4092"/>
        </w:tabs>
        <w:ind w:left="4092" w:hanging="360"/>
      </w:pPr>
      <w:rPr>
        <w:rFonts w:ascii="Symbol" w:hAnsi="Symbol" w:hint="default"/>
      </w:rPr>
    </w:lvl>
    <w:lvl w:ilvl="5" w:tplc="39504462" w:tentative="1">
      <w:start w:val="1"/>
      <w:numFmt w:val="bullet"/>
      <w:lvlText w:val=""/>
      <w:lvlJc w:val="left"/>
      <w:pPr>
        <w:tabs>
          <w:tab w:val="num" w:pos="4812"/>
        </w:tabs>
        <w:ind w:left="4812" w:hanging="360"/>
      </w:pPr>
      <w:rPr>
        <w:rFonts w:ascii="Symbol" w:hAnsi="Symbol" w:hint="default"/>
      </w:rPr>
    </w:lvl>
    <w:lvl w:ilvl="6" w:tplc="D23E3944" w:tentative="1">
      <w:start w:val="1"/>
      <w:numFmt w:val="bullet"/>
      <w:lvlText w:val=""/>
      <w:lvlJc w:val="left"/>
      <w:pPr>
        <w:tabs>
          <w:tab w:val="num" w:pos="5532"/>
        </w:tabs>
        <w:ind w:left="5532" w:hanging="360"/>
      </w:pPr>
      <w:rPr>
        <w:rFonts w:ascii="Symbol" w:hAnsi="Symbol" w:hint="default"/>
      </w:rPr>
    </w:lvl>
    <w:lvl w:ilvl="7" w:tplc="3FECB0BA" w:tentative="1">
      <w:start w:val="1"/>
      <w:numFmt w:val="bullet"/>
      <w:lvlText w:val=""/>
      <w:lvlJc w:val="left"/>
      <w:pPr>
        <w:tabs>
          <w:tab w:val="num" w:pos="6252"/>
        </w:tabs>
        <w:ind w:left="6252" w:hanging="360"/>
      </w:pPr>
      <w:rPr>
        <w:rFonts w:ascii="Symbol" w:hAnsi="Symbol" w:hint="default"/>
      </w:rPr>
    </w:lvl>
    <w:lvl w:ilvl="8" w:tplc="5E98823A" w:tentative="1">
      <w:start w:val="1"/>
      <w:numFmt w:val="bullet"/>
      <w:lvlText w:val=""/>
      <w:lvlJc w:val="left"/>
      <w:pPr>
        <w:tabs>
          <w:tab w:val="num" w:pos="6972"/>
        </w:tabs>
        <w:ind w:left="6972" w:hanging="360"/>
      </w:pPr>
      <w:rPr>
        <w:rFonts w:ascii="Symbol" w:hAnsi="Symbol" w:hint="default"/>
      </w:rPr>
    </w:lvl>
  </w:abstractNum>
  <w:abstractNum w:abstractNumId="24" w15:restartNumberingAfterBreak="0">
    <w:nsid w:val="71C0311D"/>
    <w:multiLevelType w:val="hybridMultilevel"/>
    <w:tmpl w:val="CD3C13B2"/>
    <w:lvl w:ilvl="0" w:tplc="860CE45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22D6B44"/>
    <w:multiLevelType w:val="hybridMultilevel"/>
    <w:tmpl w:val="3A4AA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A939E9"/>
    <w:multiLevelType w:val="hybridMultilevel"/>
    <w:tmpl w:val="90B4B5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0"/>
  </w:num>
  <w:num w:numId="2">
    <w:abstractNumId w:val="4"/>
  </w:num>
  <w:num w:numId="3">
    <w:abstractNumId w:val="8"/>
  </w:num>
  <w:num w:numId="4">
    <w:abstractNumId w:val="15"/>
  </w:num>
  <w:num w:numId="5">
    <w:abstractNumId w:val="29"/>
  </w:num>
  <w:num w:numId="6">
    <w:abstractNumId w:val="16"/>
  </w:num>
  <w:num w:numId="7">
    <w:abstractNumId w:val="14"/>
  </w:num>
  <w:num w:numId="8">
    <w:abstractNumId w:val="1"/>
  </w:num>
  <w:num w:numId="9">
    <w:abstractNumId w:val="26"/>
  </w:num>
  <w:num w:numId="10">
    <w:abstractNumId w:val="10"/>
  </w:num>
  <w:num w:numId="11">
    <w:abstractNumId w:val="27"/>
  </w:num>
  <w:num w:numId="12">
    <w:abstractNumId w:val="2"/>
  </w:num>
  <w:num w:numId="13">
    <w:abstractNumId w:val="28"/>
  </w:num>
  <w:num w:numId="14">
    <w:abstractNumId w:val="22"/>
  </w:num>
  <w:num w:numId="15">
    <w:abstractNumId w:val="24"/>
  </w:num>
  <w:num w:numId="16">
    <w:abstractNumId w:val="12"/>
  </w:num>
  <w:num w:numId="17">
    <w:abstractNumId w:val="7"/>
  </w:num>
  <w:num w:numId="18">
    <w:abstractNumId w:val="17"/>
  </w:num>
  <w:num w:numId="19">
    <w:abstractNumId w:val="6"/>
  </w:num>
  <w:num w:numId="20">
    <w:abstractNumId w:val="19"/>
  </w:num>
  <w:num w:numId="21">
    <w:abstractNumId w:val="23"/>
  </w:num>
  <w:num w:numId="22">
    <w:abstractNumId w:val="25"/>
  </w:num>
  <w:num w:numId="23">
    <w:abstractNumId w:val="20"/>
  </w:num>
  <w:num w:numId="24">
    <w:abstractNumId w:val="11"/>
  </w:num>
  <w:num w:numId="25">
    <w:abstractNumId w:val="3"/>
  </w:num>
  <w:num w:numId="26">
    <w:abstractNumId w:val="18"/>
  </w:num>
  <w:num w:numId="27">
    <w:abstractNumId w:val="9"/>
  </w:num>
  <w:num w:numId="28">
    <w:abstractNumId w:val="5"/>
  </w:num>
  <w:num w:numId="29">
    <w:abstractNumId w:val="13"/>
  </w:num>
  <w:num w:numId="30">
    <w:abstractNumId w:val="21"/>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646"/>
    <w:rsid w:val="00001C08"/>
    <w:rsid w:val="0000251A"/>
    <w:rsid w:val="0000253B"/>
    <w:rsid w:val="000025E1"/>
    <w:rsid w:val="00003042"/>
    <w:rsid w:val="00003243"/>
    <w:rsid w:val="000032D6"/>
    <w:rsid w:val="00003811"/>
    <w:rsid w:val="0000389D"/>
    <w:rsid w:val="00003E4F"/>
    <w:rsid w:val="00004249"/>
    <w:rsid w:val="0000494E"/>
    <w:rsid w:val="00004AD6"/>
    <w:rsid w:val="00005492"/>
    <w:rsid w:val="0000626F"/>
    <w:rsid w:val="000068C6"/>
    <w:rsid w:val="00006A9E"/>
    <w:rsid w:val="00006BB1"/>
    <w:rsid w:val="00006DE9"/>
    <w:rsid w:val="000074C4"/>
    <w:rsid w:val="00007649"/>
    <w:rsid w:val="00010102"/>
    <w:rsid w:val="00010D0B"/>
    <w:rsid w:val="00011212"/>
    <w:rsid w:val="0001170C"/>
    <w:rsid w:val="00011766"/>
    <w:rsid w:val="00011C5F"/>
    <w:rsid w:val="0001245C"/>
    <w:rsid w:val="000124F1"/>
    <w:rsid w:val="000125C7"/>
    <w:rsid w:val="00012886"/>
    <w:rsid w:val="00012ECB"/>
    <w:rsid w:val="0001350A"/>
    <w:rsid w:val="000144F8"/>
    <w:rsid w:val="000146D3"/>
    <w:rsid w:val="00014945"/>
    <w:rsid w:val="00014A49"/>
    <w:rsid w:val="00014A77"/>
    <w:rsid w:val="00015746"/>
    <w:rsid w:val="00015842"/>
    <w:rsid w:val="00015BFE"/>
    <w:rsid w:val="000162C6"/>
    <w:rsid w:val="0001644E"/>
    <w:rsid w:val="000166E2"/>
    <w:rsid w:val="00016AA0"/>
    <w:rsid w:val="00016B1D"/>
    <w:rsid w:val="00016D5F"/>
    <w:rsid w:val="0001715F"/>
    <w:rsid w:val="00017291"/>
    <w:rsid w:val="0001756A"/>
    <w:rsid w:val="0001765C"/>
    <w:rsid w:val="00017EDA"/>
    <w:rsid w:val="0002059E"/>
    <w:rsid w:val="000205CB"/>
    <w:rsid w:val="0002060E"/>
    <w:rsid w:val="00020935"/>
    <w:rsid w:val="00020C30"/>
    <w:rsid w:val="000215D4"/>
    <w:rsid w:val="000218DB"/>
    <w:rsid w:val="00021942"/>
    <w:rsid w:val="00021990"/>
    <w:rsid w:val="00021D44"/>
    <w:rsid w:val="00021ECE"/>
    <w:rsid w:val="00022660"/>
    <w:rsid w:val="00022684"/>
    <w:rsid w:val="00022790"/>
    <w:rsid w:val="00022C9F"/>
    <w:rsid w:val="00022EE7"/>
    <w:rsid w:val="000234F7"/>
    <w:rsid w:val="00023606"/>
    <w:rsid w:val="00023774"/>
    <w:rsid w:val="000239E6"/>
    <w:rsid w:val="00023DCF"/>
    <w:rsid w:val="00023F7A"/>
    <w:rsid w:val="000244C6"/>
    <w:rsid w:val="00024B53"/>
    <w:rsid w:val="00024D00"/>
    <w:rsid w:val="00025B5C"/>
    <w:rsid w:val="00025C24"/>
    <w:rsid w:val="00025D50"/>
    <w:rsid w:val="00026065"/>
    <w:rsid w:val="0002616D"/>
    <w:rsid w:val="000264C3"/>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525C"/>
    <w:rsid w:val="000353D3"/>
    <w:rsid w:val="00035E68"/>
    <w:rsid w:val="00036189"/>
    <w:rsid w:val="000367A2"/>
    <w:rsid w:val="00036A4E"/>
    <w:rsid w:val="000374DF"/>
    <w:rsid w:val="00037887"/>
    <w:rsid w:val="00037B87"/>
    <w:rsid w:val="00037D6A"/>
    <w:rsid w:val="00037DDA"/>
    <w:rsid w:val="00040136"/>
    <w:rsid w:val="000403A2"/>
    <w:rsid w:val="000407B4"/>
    <w:rsid w:val="00040C59"/>
    <w:rsid w:val="00040E5A"/>
    <w:rsid w:val="000411E0"/>
    <w:rsid w:val="000415E2"/>
    <w:rsid w:val="000417BF"/>
    <w:rsid w:val="00041923"/>
    <w:rsid w:val="00041EAD"/>
    <w:rsid w:val="00042216"/>
    <w:rsid w:val="00042263"/>
    <w:rsid w:val="000423B1"/>
    <w:rsid w:val="000423CA"/>
    <w:rsid w:val="00042669"/>
    <w:rsid w:val="000427FB"/>
    <w:rsid w:val="00042BC3"/>
    <w:rsid w:val="00043475"/>
    <w:rsid w:val="00043886"/>
    <w:rsid w:val="00043A1C"/>
    <w:rsid w:val="00043B31"/>
    <w:rsid w:val="00043CB2"/>
    <w:rsid w:val="00043D40"/>
    <w:rsid w:val="0004410E"/>
    <w:rsid w:val="0004434D"/>
    <w:rsid w:val="0004598A"/>
    <w:rsid w:val="00045F6E"/>
    <w:rsid w:val="000461E3"/>
    <w:rsid w:val="00046A1B"/>
    <w:rsid w:val="00046A41"/>
    <w:rsid w:val="00047534"/>
    <w:rsid w:val="00047AD1"/>
    <w:rsid w:val="00047C99"/>
    <w:rsid w:val="00050107"/>
    <w:rsid w:val="0005018D"/>
    <w:rsid w:val="0005048D"/>
    <w:rsid w:val="0005068C"/>
    <w:rsid w:val="00050921"/>
    <w:rsid w:val="00050C10"/>
    <w:rsid w:val="000511F9"/>
    <w:rsid w:val="0005124C"/>
    <w:rsid w:val="000513F1"/>
    <w:rsid w:val="00051647"/>
    <w:rsid w:val="00051745"/>
    <w:rsid w:val="00051F4D"/>
    <w:rsid w:val="00051FE0"/>
    <w:rsid w:val="000521B9"/>
    <w:rsid w:val="00052254"/>
    <w:rsid w:val="00052277"/>
    <w:rsid w:val="000522BD"/>
    <w:rsid w:val="000528A2"/>
    <w:rsid w:val="00052C32"/>
    <w:rsid w:val="00052E94"/>
    <w:rsid w:val="000535F1"/>
    <w:rsid w:val="00053AD8"/>
    <w:rsid w:val="00053EBE"/>
    <w:rsid w:val="00053F4F"/>
    <w:rsid w:val="000544F4"/>
    <w:rsid w:val="00054BF9"/>
    <w:rsid w:val="00054FA3"/>
    <w:rsid w:val="00055215"/>
    <w:rsid w:val="00055403"/>
    <w:rsid w:val="000557BF"/>
    <w:rsid w:val="00056544"/>
    <w:rsid w:val="0005660C"/>
    <w:rsid w:val="00056613"/>
    <w:rsid w:val="00056B48"/>
    <w:rsid w:val="00056DB4"/>
    <w:rsid w:val="00056F94"/>
    <w:rsid w:val="00056FB2"/>
    <w:rsid w:val="00057992"/>
    <w:rsid w:val="00060297"/>
    <w:rsid w:val="00060647"/>
    <w:rsid w:val="0006099A"/>
    <w:rsid w:val="00060EAB"/>
    <w:rsid w:val="00061299"/>
    <w:rsid w:val="00061430"/>
    <w:rsid w:val="0006160E"/>
    <w:rsid w:val="000620EF"/>
    <w:rsid w:val="00062517"/>
    <w:rsid w:val="00062648"/>
    <w:rsid w:val="00062934"/>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AD3"/>
    <w:rsid w:val="00064EA3"/>
    <w:rsid w:val="000651B0"/>
    <w:rsid w:val="000653AF"/>
    <w:rsid w:val="00065917"/>
    <w:rsid w:val="00065987"/>
    <w:rsid w:val="00065B69"/>
    <w:rsid w:val="00065F75"/>
    <w:rsid w:val="00065FCB"/>
    <w:rsid w:val="00067092"/>
    <w:rsid w:val="000673CB"/>
    <w:rsid w:val="00067596"/>
    <w:rsid w:val="000675E5"/>
    <w:rsid w:val="000676BD"/>
    <w:rsid w:val="00067761"/>
    <w:rsid w:val="00067924"/>
    <w:rsid w:val="0006795A"/>
    <w:rsid w:val="00070723"/>
    <w:rsid w:val="00070751"/>
    <w:rsid w:val="00070806"/>
    <w:rsid w:val="00070B74"/>
    <w:rsid w:val="000716E0"/>
    <w:rsid w:val="00072ED4"/>
    <w:rsid w:val="00072FD4"/>
    <w:rsid w:val="00072FFC"/>
    <w:rsid w:val="00073503"/>
    <w:rsid w:val="00073B92"/>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5E7"/>
    <w:rsid w:val="00076DB1"/>
    <w:rsid w:val="00076F94"/>
    <w:rsid w:val="000770AF"/>
    <w:rsid w:val="000771D9"/>
    <w:rsid w:val="000776EE"/>
    <w:rsid w:val="00077959"/>
    <w:rsid w:val="00080E89"/>
    <w:rsid w:val="00081171"/>
    <w:rsid w:val="000812BC"/>
    <w:rsid w:val="00081BEE"/>
    <w:rsid w:val="00082388"/>
    <w:rsid w:val="00082438"/>
    <w:rsid w:val="00082444"/>
    <w:rsid w:val="0008247E"/>
    <w:rsid w:val="00082875"/>
    <w:rsid w:val="00082CDA"/>
    <w:rsid w:val="00082FE3"/>
    <w:rsid w:val="0008305C"/>
    <w:rsid w:val="00083145"/>
    <w:rsid w:val="0008361A"/>
    <w:rsid w:val="00083986"/>
    <w:rsid w:val="00083C09"/>
    <w:rsid w:val="0008408A"/>
    <w:rsid w:val="00085115"/>
    <w:rsid w:val="00085221"/>
    <w:rsid w:val="00085435"/>
    <w:rsid w:val="00085865"/>
    <w:rsid w:val="0008591B"/>
    <w:rsid w:val="00085A54"/>
    <w:rsid w:val="00085ABF"/>
    <w:rsid w:val="00085CFB"/>
    <w:rsid w:val="000861DA"/>
    <w:rsid w:val="0008622C"/>
    <w:rsid w:val="000863C0"/>
    <w:rsid w:val="0008663D"/>
    <w:rsid w:val="000868D3"/>
    <w:rsid w:val="00086D08"/>
    <w:rsid w:val="00087107"/>
    <w:rsid w:val="00087647"/>
    <w:rsid w:val="000876BD"/>
    <w:rsid w:val="00087883"/>
    <w:rsid w:val="00087C0A"/>
    <w:rsid w:val="00087E56"/>
    <w:rsid w:val="0009066E"/>
    <w:rsid w:val="00090861"/>
    <w:rsid w:val="00090DBB"/>
    <w:rsid w:val="00090EBC"/>
    <w:rsid w:val="00091A24"/>
    <w:rsid w:val="000922AD"/>
    <w:rsid w:val="000924A5"/>
    <w:rsid w:val="000928ED"/>
    <w:rsid w:val="00092A56"/>
    <w:rsid w:val="00092A7E"/>
    <w:rsid w:val="000932E8"/>
    <w:rsid w:val="00093520"/>
    <w:rsid w:val="00093985"/>
    <w:rsid w:val="00093F74"/>
    <w:rsid w:val="00093F86"/>
    <w:rsid w:val="000944C9"/>
    <w:rsid w:val="000947AA"/>
    <w:rsid w:val="00094AE6"/>
    <w:rsid w:val="00094E32"/>
    <w:rsid w:val="00094FF5"/>
    <w:rsid w:val="00095469"/>
    <w:rsid w:val="00095EEC"/>
    <w:rsid w:val="000962CD"/>
    <w:rsid w:val="0009652F"/>
    <w:rsid w:val="000967E9"/>
    <w:rsid w:val="000967EB"/>
    <w:rsid w:val="0009698D"/>
    <w:rsid w:val="00096E53"/>
    <w:rsid w:val="00097924"/>
    <w:rsid w:val="00097F30"/>
    <w:rsid w:val="000A030B"/>
    <w:rsid w:val="000A06A1"/>
    <w:rsid w:val="000A072C"/>
    <w:rsid w:val="000A0782"/>
    <w:rsid w:val="000A07FC"/>
    <w:rsid w:val="000A0815"/>
    <w:rsid w:val="000A0E6D"/>
    <w:rsid w:val="000A0FF4"/>
    <w:rsid w:val="000A1221"/>
    <w:rsid w:val="000A1587"/>
    <w:rsid w:val="000A18BA"/>
    <w:rsid w:val="000A1CC6"/>
    <w:rsid w:val="000A1D7D"/>
    <w:rsid w:val="000A1E69"/>
    <w:rsid w:val="000A20BA"/>
    <w:rsid w:val="000A287F"/>
    <w:rsid w:val="000A2D8D"/>
    <w:rsid w:val="000A356B"/>
    <w:rsid w:val="000A3803"/>
    <w:rsid w:val="000A3A5E"/>
    <w:rsid w:val="000A3AD1"/>
    <w:rsid w:val="000A3C4F"/>
    <w:rsid w:val="000A3D29"/>
    <w:rsid w:val="000A46A6"/>
    <w:rsid w:val="000A47E2"/>
    <w:rsid w:val="000A4BFA"/>
    <w:rsid w:val="000A4D7C"/>
    <w:rsid w:val="000A5593"/>
    <w:rsid w:val="000A5721"/>
    <w:rsid w:val="000A609E"/>
    <w:rsid w:val="000A6A09"/>
    <w:rsid w:val="000A6A0B"/>
    <w:rsid w:val="000A6CC2"/>
    <w:rsid w:val="000A6D30"/>
    <w:rsid w:val="000A78B8"/>
    <w:rsid w:val="000A7939"/>
    <w:rsid w:val="000A7AB0"/>
    <w:rsid w:val="000B0141"/>
    <w:rsid w:val="000B0884"/>
    <w:rsid w:val="000B0B6F"/>
    <w:rsid w:val="000B13C6"/>
    <w:rsid w:val="000B1848"/>
    <w:rsid w:val="000B1A4C"/>
    <w:rsid w:val="000B1B3D"/>
    <w:rsid w:val="000B1EEC"/>
    <w:rsid w:val="000B223B"/>
    <w:rsid w:val="000B266F"/>
    <w:rsid w:val="000B28FE"/>
    <w:rsid w:val="000B2D84"/>
    <w:rsid w:val="000B2F39"/>
    <w:rsid w:val="000B3798"/>
    <w:rsid w:val="000B37C4"/>
    <w:rsid w:val="000B39D7"/>
    <w:rsid w:val="000B3A5C"/>
    <w:rsid w:val="000B3D42"/>
    <w:rsid w:val="000B3E25"/>
    <w:rsid w:val="000B3F94"/>
    <w:rsid w:val="000B47DA"/>
    <w:rsid w:val="000B5282"/>
    <w:rsid w:val="000B5524"/>
    <w:rsid w:val="000B5673"/>
    <w:rsid w:val="000B5875"/>
    <w:rsid w:val="000B5E24"/>
    <w:rsid w:val="000B64B0"/>
    <w:rsid w:val="000B64E9"/>
    <w:rsid w:val="000B64FA"/>
    <w:rsid w:val="000B674F"/>
    <w:rsid w:val="000B6A1C"/>
    <w:rsid w:val="000B6C5E"/>
    <w:rsid w:val="000B6C7C"/>
    <w:rsid w:val="000B7063"/>
    <w:rsid w:val="000B7604"/>
    <w:rsid w:val="000B766E"/>
    <w:rsid w:val="000B7712"/>
    <w:rsid w:val="000B7FDB"/>
    <w:rsid w:val="000C0051"/>
    <w:rsid w:val="000C0167"/>
    <w:rsid w:val="000C02D7"/>
    <w:rsid w:val="000C09BE"/>
    <w:rsid w:val="000C09E8"/>
    <w:rsid w:val="000C0E65"/>
    <w:rsid w:val="000C0EB0"/>
    <w:rsid w:val="000C0FAD"/>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BEF"/>
    <w:rsid w:val="000C4F4E"/>
    <w:rsid w:val="000C51B7"/>
    <w:rsid w:val="000C51E5"/>
    <w:rsid w:val="000C56E7"/>
    <w:rsid w:val="000C5A11"/>
    <w:rsid w:val="000C615C"/>
    <w:rsid w:val="000C6666"/>
    <w:rsid w:val="000C6AB5"/>
    <w:rsid w:val="000C72CE"/>
    <w:rsid w:val="000C77CA"/>
    <w:rsid w:val="000C7B05"/>
    <w:rsid w:val="000C7BE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3E9"/>
    <w:rsid w:val="000D3441"/>
    <w:rsid w:val="000D3446"/>
    <w:rsid w:val="000D347D"/>
    <w:rsid w:val="000D35ED"/>
    <w:rsid w:val="000D37EB"/>
    <w:rsid w:val="000D38C2"/>
    <w:rsid w:val="000D3AC5"/>
    <w:rsid w:val="000D3BE4"/>
    <w:rsid w:val="000D416D"/>
    <w:rsid w:val="000D4278"/>
    <w:rsid w:val="000D4480"/>
    <w:rsid w:val="000D49A6"/>
    <w:rsid w:val="000D4E0D"/>
    <w:rsid w:val="000D532A"/>
    <w:rsid w:val="000D53B2"/>
    <w:rsid w:val="000D53DC"/>
    <w:rsid w:val="000D5703"/>
    <w:rsid w:val="000D5879"/>
    <w:rsid w:val="000D5F21"/>
    <w:rsid w:val="000D65B2"/>
    <w:rsid w:val="000D660B"/>
    <w:rsid w:val="000D6C15"/>
    <w:rsid w:val="000D6D22"/>
    <w:rsid w:val="000D6E66"/>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C18"/>
    <w:rsid w:val="000E3258"/>
    <w:rsid w:val="000E3442"/>
    <w:rsid w:val="000E3A65"/>
    <w:rsid w:val="000E3BA0"/>
    <w:rsid w:val="000E3BFF"/>
    <w:rsid w:val="000E3DEF"/>
    <w:rsid w:val="000E41A9"/>
    <w:rsid w:val="000E4871"/>
    <w:rsid w:val="000E5108"/>
    <w:rsid w:val="000E516A"/>
    <w:rsid w:val="000E537D"/>
    <w:rsid w:val="000E53D3"/>
    <w:rsid w:val="000E5536"/>
    <w:rsid w:val="000E5855"/>
    <w:rsid w:val="000E5C7E"/>
    <w:rsid w:val="000E5CAA"/>
    <w:rsid w:val="000E6106"/>
    <w:rsid w:val="000E6470"/>
    <w:rsid w:val="000E6473"/>
    <w:rsid w:val="000E6635"/>
    <w:rsid w:val="000E6CC8"/>
    <w:rsid w:val="000E6F3F"/>
    <w:rsid w:val="000E72FB"/>
    <w:rsid w:val="000E7376"/>
    <w:rsid w:val="000E744C"/>
    <w:rsid w:val="000E7744"/>
    <w:rsid w:val="000E7B33"/>
    <w:rsid w:val="000F00C9"/>
    <w:rsid w:val="000F03BD"/>
    <w:rsid w:val="000F03C8"/>
    <w:rsid w:val="000F09A2"/>
    <w:rsid w:val="000F0E8D"/>
    <w:rsid w:val="000F102A"/>
    <w:rsid w:val="000F12DA"/>
    <w:rsid w:val="000F1703"/>
    <w:rsid w:val="000F19F7"/>
    <w:rsid w:val="000F2176"/>
    <w:rsid w:val="000F2D63"/>
    <w:rsid w:val="000F2F1F"/>
    <w:rsid w:val="000F328B"/>
    <w:rsid w:val="000F33FB"/>
    <w:rsid w:val="000F3693"/>
    <w:rsid w:val="000F3F95"/>
    <w:rsid w:val="000F41B3"/>
    <w:rsid w:val="000F518F"/>
    <w:rsid w:val="000F536B"/>
    <w:rsid w:val="000F5E0C"/>
    <w:rsid w:val="000F5FB6"/>
    <w:rsid w:val="000F6167"/>
    <w:rsid w:val="000F666C"/>
    <w:rsid w:val="000F7191"/>
    <w:rsid w:val="000F7230"/>
    <w:rsid w:val="000F79A0"/>
    <w:rsid w:val="000F79D6"/>
    <w:rsid w:val="000F7BBA"/>
    <w:rsid w:val="000F7EDF"/>
    <w:rsid w:val="000F7F21"/>
    <w:rsid w:val="001001EC"/>
    <w:rsid w:val="00100266"/>
    <w:rsid w:val="00100487"/>
    <w:rsid w:val="001005D2"/>
    <w:rsid w:val="001008E4"/>
    <w:rsid w:val="00100A49"/>
    <w:rsid w:val="00100E7C"/>
    <w:rsid w:val="001011D0"/>
    <w:rsid w:val="001012DC"/>
    <w:rsid w:val="00101381"/>
    <w:rsid w:val="00101662"/>
    <w:rsid w:val="00101F35"/>
    <w:rsid w:val="00101FE9"/>
    <w:rsid w:val="0010205C"/>
    <w:rsid w:val="0010269E"/>
    <w:rsid w:val="001027DD"/>
    <w:rsid w:val="00102840"/>
    <w:rsid w:val="00102C3F"/>
    <w:rsid w:val="00102D88"/>
    <w:rsid w:val="0010316E"/>
    <w:rsid w:val="00103265"/>
    <w:rsid w:val="00103417"/>
    <w:rsid w:val="00103503"/>
    <w:rsid w:val="001035B3"/>
    <w:rsid w:val="001036A3"/>
    <w:rsid w:val="001036A5"/>
    <w:rsid w:val="001037C3"/>
    <w:rsid w:val="00103BD1"/>
    <w:rsid w:val="00103C51"/>
    <w:rsid w:val="00104334"/>
    <w:rsid w:val="001044AC"/>
    <w:rsid w:val="0010450E"/>
    <w:rsid w:val="00104650"/>
    <w:rsid w:val="0010470D"/>
    <w:rsid w:val="00104741"/>
    <w:rsid w:val="00104752"/>
    <w:rsid w:val="00104C7E"/>
    <w:rsid w:val="001053CA"/>
    <w:rsid w:val="00105453"/>
    <w:rsid w:val="0010556C"/>
    <w:rsid w:val="001058AC"/>
    <w:rsid w:val="0010734E"/>
    <w:rsid w:val="001073D6"/>
    <w:rsid w:val="00107510"/>
    <w:rsid w:val="001075D3"/>
    <w:rsid w:val="00107665"/>
    <w:rsid w:val="00107765"/>
    <w:rsid w:val="001078F4"/>
    <w:rsid w:val="00107C49"/>
    <w:rsid w:val="00110178"/>
    <w:rsid w:val="0011035C"/>
    <w:rsid w:val="00110719"/>
    <w:rsid w:val="00110C17"/>
    <w:rsid w:val="00110D50"/>
    <w:rsid w:val="001110F8"/>
    <w:rsid w:val="0011133D"/>
    <w:rsid w:val="00111385"/>
    <w:rsid w:val="00111621"/>
    <w:rsid w:val="0011163A"/>
    <w:rsid w:val="001116C3"/>
    <w:rsid w:val="00111DD8"/>
    <w:rsid w:val="00112575"/>
    <w:rsid w:val="0011290E"/>
    <w:rsid w:val="0011295E"/>
    <w:rsid w:val="00112CF7"/>
    <w:rsid w:val="001131E2"/>
    <w:rsid w:val="00113DD0"/>
    <w:rsid w:val="00113E32"/>
    <w:rsid w:val="001140EA"/>
    <w:rsid w:val="00114A19"/>
    <w:rsid w:val="00114D77"/>
    <w:rsid w:val="001152C2"/>
    <w:rsid w:val="00115C29"/>
    <w:rsid w:val="00115C80"/>
    <w:rsid w:val="00115EB2"/>
    <w:rsid w:val="00116EFD"/>
    <w:rsid w:val="001179D2"/>
    <w:rsid w:val="001202F7"/>
    <w:rsid w:val="0012145B"/>
    <w:rsid w:val="001215C4"/>
    <w:rsid w:val="001225F0"/>
    <w:rsid w:val="0012280F"/>
    <w:rsid w:val="00122832"/>
    <w:rsid w:val="00122B4F"/>
    <w:rsid w:val="00122F09"/>
    <w:rsid w:val="00122F10"/>
    <w:rsid w:val="00122F32"/>
    <w:rsid w:val="001231CA"/>
    <w:rsid w:val="00123343"/>
    <w:rsid w:val="00123F02"/>
    <w:rsid w:val="00124378"/>
    <w:rsid w:val="001243CE"/>
    <w:rsid w:val="00124562"/>
    <w:rsid w:val="00124C85"/>
    <w:rsid w:val="001254C4"/>
    <w:rsid w:val="0012580A"/>
    <w:rsid w:val="001267FC"/>
    <w:rsid w:val="00126E18"/>
    <w:rsid w:val="00126F1D"/>
    <w:rsid w:val="00127009"/>
    <w:rsid w:val="0012714F"/>
    <w:rsid w:val="001274F0"/>
    <w:rsid w:val="001277FA"/>
    <w:rsid w:val="001279F8"/>
    <w:rsid w:val="00127B76"/>
    <w:rsid w:val="00127C2C"/>
    <w:rsid w:val="001308B4"/>
    <w:rsid w:val="00130EF9"/>
    <w:rsid w:val="0013107E"/>
    <w:rsid w:val="00131159"/>
    <w:rsid w:val="0013172A"/>
    <w:rsid w:val="001318E7"/>
    <w:rsid w:val="00131C73"/>
    <w:rsid w:val="00131D94"/>
    <w:rsid w:val="00131F8B"/>
    <w:rsid w:val="0013229E"/>
    <w:rsid w:val="00132423"/>
    <w:rsid w:val="001325DB"/>
    <w:rsid w:val="00132744"/>
    <w:rsid w:val="0013324B"/>
    <w:rsid w:val="00133309"/>
    <w:rsid w:val="001334F5"/>
    <w:rsid w:val="00133AC7"/>
    <w:rsid w:val="00134416"/>
    <w:rsid w:val="00134B06"/>
    <w:rsid w:val="00134C4F"/>
    <w:rsid w:val="00134F38"/>
    <w:rsid w:val="0013512A"/>
    <w:rsid w:val="00135626"/>
    <w:rsid w:val="00135867"/>
    <w:rsid w:val="00135CCB"/>
    <w:rsid w:val="0013601F"/>
    <w:rsid w:val="0013602C"/>
    <w:rsid w:val="001361BD"/>
    <w:rsid w:val="001365CB"/>
    <w:rsid w:val="00137262"/>
    <w:rsid w:val="00137323"/>
    <w:rsid w:val="00137577"/>
    <w:rsid w:val="001375BC"/>
    <w:rsid w:val="0013790F"/>
    <w:rsid w:val="00137D78"/>
    <w:rsid w:val="00140006"/>
    <w:rsid w:val="00140456"/>
    <w:rsid w:val="001406CE"/>
    <w:rsid w:val="0014080B"/>
    <w:rsid w:val="00140A92"/>
    <w:rsid w:val="00140B73"/>
    <w:rsid w:val="001412A7"/>
    <w:rsid w:val="001419AA"/>
    <w:rsid w:val="00141B3E"/>
    <w:rsid w:val="00141D5B"/>
    <w:rsid w:val="00141E24"/>
    <w:rsid w:val="00142181"/>
    <w:rsid w:val="0014267A"/>
    <w:rsid w:val="00142908"/>
    <w:rsid w:val="00142970"/>
    <w:rsid w:val="0014328D"/>
    <w:rsid w:val="001432F2"/>
    <w:rsid w:val="00143809"/>
    <w:rsid w:val="00143C99"/>
    <w:rsid w:val="0014464C"/>
    <w:rsid w:val="00144D9D"/>
    <w:rsid w:val="00146075"/>
    <w:rsid w:val="00146182"/>
    <w:rsid w:val="001462BE"/>
    <w:rsid w:val="00146ACB"/>
    <w:rsid w:val="00146B84"/>
    <w:rsid w:val="00146D2A"/>
    <w:rsid w:val="00146F26"/>
    <w:rsid w:val="001471EC"/>
    <w:rsid w:val="00147699"/>
    <w:rsid w:val="00147905"/>
    <w:rsid w:val="00147BB2"/>
    <w:rsid w:val="00147C96"/>
    <w:rsid w:val="00147FEE"/>
    <w:rsid w:val="001500EB"/>
    <w:rsid w:val="001502C1"/>
    <w:rsid w:val="00150A20"/>
    <w:rsid w:val="00150B41"/>
    <w:rsid w:val="00150E17"/>
    <w:rsid w:val="00151727"/>
    <w:rsid w:val="00151AD5"/>
    <w:rsid w:val="00151C8D"/>
    <w:rsid w:val="00152704"/>
    <w:rsid w:val="001528B9"/>
    <w:rsid w:val="001529DE"/>
    <w:rsid w:val="00152BB8"/>
    <w:rsid w:val="00152BBF"/>
    <w:rsid w:val="00152BE8"/>
    <w:rsid w:val="00152D71"/>
    <w:rsid w:val="00152EC1"/>
    <w:rsid w:val="00153033"/>
    <w:rsid w:val="00153463"/>
    <w:rsid w:val="0015377D"/>
    <w:rsid w:val="00153AC8"/>
    <w:rsid w:val="00153EA0"/>
    <w:rsid w:val="00154391"/>
    <w:rsid w:val="0015464A"/>
    <w:rsid w:val="00154A98"/>
    <w:rsid w:val="00154CBD"/>
    <w:rsid w:val="00154E6E"/>
    <w:rsid w:val="00154F9C"/>
    <w:rsid w:val="00155103"/>
    <w:rsid w:val="00155571"/>
    <w:rsid w:val="00155EEB"/>
    <w:rsid w:val="00155F64"/>
    <w:rsid w:val="00156394"/>
    <w:rsid w:val="001563B7"/>
    <w:rsid w:val="001563B9"/>
    <w:rsid w:val="00156426"/>
    <w:rsid w:val="00156CBC"/>
    <w:rsid w:val="00156F8B"/>
    <w:rsid w:val="0015709E"/>
    <w:rsid w:val="00157286"/>
    <w:rsid w:val="00157DEC"/>
    <w:rsid w:val="00157ED3"/>
    <w:rsid w:val="00160338"/>
    <w:rsid w:val="00160673"/>
    <w:rsid w:val="001606DE"/>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BD0"/>
    <w:rsid w:val="00163BF5"/>
    <w:rsid w:val="00163E5B"/>
    <w:rsid w:val="00163F33"/>
    <w:rsid w:val="001641F1"/>
    <w:rsid w:val="0016436A"/>
    <w:rsid w:val="00164390"/>
    <w:rsid w:val="0016492E"/>
    <w:rsid w:val="00164BB8"/>
    <w:rsid w:val="00164D3B"/>
    <w:rsid w:val="00165033"/>
    <w:rsid w:val="0016525C"/>
    <w:rsid w:val="00165A7E"/>
    <w:rsid w:val="00165ED1"/>
    <w:rsid w:val="00165F9C"/>
    <w:rsid w:val="001661BC"/>
    <w:rsid w:val="0016691E"/>
    <w:rsid w:val="00166AE1"/>
    <w:rsid w:val="001670E0"/>
    <w:rsid w:val="001670EA"/>
    <w:rsid w:val="001674A0"/>
    <w:rsid w:val="00167896"/>
    <w:rsid w:val="00167CB8"/>
    <w:rsid w:val="00170662"/>
    <w:rsid w:val="001706E3"/>
    <w:rsid w:val="0017070D"/>
    <w:rsid w:val="001707D2"/>
    <w:rsid w:val="00170A88"/>
    <w:rsid w:val="00170B3C"/>
    <w:rsid w:val="00170CE6"/>
    <w:rsid w:val="001712B7"/>
    <w:rsid w:val="001719F8"/>
    <w:rsid w:val="001721DC"/>
    <w:rsid w:val="0017222D"/>
    <w:rsid w:val="0017249B"/>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2D"/>
    <w:rsid w:val="001771EF"/>
    <w:rsid w:val="0017722F"/>
    <w:rsid w:val="0017727E"/>
    <w:rsid w:val="00177664"/>
    <w:rsid w:val="001776E8"/>
    <w:rsid w:val="001776EC"/>
    <w:rsid w:val="00177884"/>
    <w:rsid w:val="001779E5"/>
    <w:rsid w:val="001779F1"/>
    <w:rsid w:val="00177E80"/>
    <w:rsid w:val="001802CA"/>
    <w:rsid w:val="0018034D"/>
    <w:rsid w:val="001807E8"/>
    <w:rsid w:val="0018129E"/>
    <w:rsid w:val="00181794"/>
    <w:rsid w:val="00181CB1"/>
    <w:rsid w:val="00181F7A"/>
    <w:rsid w:val="00182253"/>
    <w:rsid w:val="001825C2"/>
    <w:rsid w:val="00182B15"/>
    <w:rsid w:val="00182B8B"/>
    <w:rsid w:val="00183037"/>
    <w:rsid w:val="00183279"/>
    <w:rsid w:val="00183369"/>
    <w:rsid w:val="001834F4"/>
    <w:rsid w:val="00183C4F"/>
    <w:rsid w:val="001840AB"/>
    <w:rsid w:val="00184128"/>
    <w:rsid w:val="001842AF"/>
    <w:rsid w:val="00184D20"/>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8D3"/>
    <w:rsid w:val="00187A19"/>
    <w:rsid w:val="00187D0A"/>
    <w:rsid w:val="00187EE0"/>
    <w:rsid w:val="001900A2"/>
    <w:rsid w:val="001900D2"/>
    <w:rsid w:val="001904A6"/>
    <w:rsid w:val="001909F5"/>
    <w:rsid w:val="00191042"/>
    <w:rsid w:val="00191226"/>
    <w:rsid w:val="00191316"/>
    <w:rsid w:val="001913D3"/>
    <w:rsid w:val="001915E3"/>
    <w:rsid w:val="00191DC6"/>
    <w:rsid w:val="00192BBC"/>
    <w:rsid w:val="00192C52"/>
    <w:rsid w:val="00192D22"/>
    <w:rsid w:val="00192DCF"/>
    <w:rsid w:val="0019328E"/>
    <w:rsid w:val="001934D2"/>
    <w:rsid w:val="0019350A"/>
    <w:rsid w:val="00193790"/>
    <w:rsid w:val="0019466E"/>
    <w:rsid w:val="00194A0C"/>
    <w:rsid w:val="00194CC8"/>
    <w:rsid w:val="00194D78"/>
    <w:rsid w:val="00194E4E"/>
    <w:rsid w:val="00195284"/>
    <w:rsid w:val="0019567B"/>
    <w:rsid w:val="00195E78"/>
    <w:rsid w:val="00196086"/>
    <w:rsid w:val="00196560"/>
    <w:rsid w:val="001965FC"/>
    <w:rsid w:val="00196ADA"/>
    <w:rsid w:val="001971B4"/>
    <w:rsid w:val="0019749E"/>
    <w:rsid w:val="0019797D"/>
    <w:rsid w:val="001979ED"/>
    <w:rsid w:val="00197BDF"/>
    <w:rsid w:val="001A0588"/>
    <w:rsid w:val="001A0734"/>
    <w:rsid w:val="001A0B87"/>
    <w:rsid w:val="001A103E"/>
    <w:rsid w:val="001A10E3"/>
    <w:rsid w:val="001A15C4"/>
    <w:rsid w:val="001A1940"/>
    <w:rsid w:val="001A219B"/>
    <w:rsid w:val="001A2641"/>
    <w:rsid w:val="001A2B4E"/>
    <w:rsid w:val="001A2C97"/>
    <w:rsid w:val="001A2CC3"/>
    <w:rsid w:val="001A3290"/>
    <w:rsid w:val="001A3D00"/>
    <w:rsid w:val="001A3F59"/>
    <w:rsid w:val="001A4160"/>
    <w:rsid w:val="001A4363"/>
    <w:rsid w:val="001A47DB"/>
    <w:rsid w:val="001A4A55"/>
    <w:rsid w:val="001A5421"/>
    <w:rsid w:val="001A58D0"/>
    <w:rsid w:val="001A5D46"/>
    <w:rsid w:val="001A613C"/>
    <w:rsid w:val="001A668C"/>
    <w:rsid w:val="001A67C5"/>
    <w:rsid w:val="001A6900"/>
    <w:rsid w:val="001A691A"/>
    <w:rsid w:val="001A6A25"/>
    <w:rsid w:val="001A6C63"/>
    <w:rsid w:val="001A6C88"/>
    <w:rsid w:val="001A6CA6"/>
    <w:rsid w:val="001A6CD1"/>
    <w:rsid w:val="001A71BF"/>
    <w:rsid w:val="001A72BC"/>
    <w:rsid w:val="001A735F"/>
    <w:rsid w:val="001A7773"/>
    <w:rsid w:val="001A77F3"/>
    <w:rsid w:val="001A7C85"/>
    <w:rsid w:val="001A7D06"/>
    <w:rsid w:val="001B033A"/>
    <w:rsid w:val="001B0365"/>
    <w:rsid w:val="001B09CA"/>
    <w:rsid w:val="001B0B38"/>
    <w:rsid w:val="001B1053"/>
    <w:rsid w:val="001B1181"/>
    <w:rsid w:val="001B185B"/>
    <w:rsid w:val="001B1A86"/>
    <w:rsid w:val="001B228C"/>
    <w:rsid w:val="001B2BF4"/>
    <w:rsid w:val="001B2D04"/>
    <w:rsid w:val="001B2DBD"/>
    <w:rsid w:val="001B374F"/>
    <w:rsid w:val="001B37CD"/>
    <w:rsid w:val="001B37DD"/>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6DF5"/>
    <w:rsid w:val="001B74E0"/>
    <w:rsid w:val="001B75A8"/>
    <w:rsid w:val="001B7868"/>
    <w:rsid w:val="001B7B29"/>
    <w:rsid w:val="001B7DC5"/>
    <w:rsid w:val="001B7E79"/>
    <w:rsid w:val="001C0391"/>
    <w:rsid w:val="001C0EBF"/>
    <w:rsid w:val="001C145E"/>
    <w:rsid w:val="001C1BF0"/>
    <w:rsid w:val="001C1C14"/>
    <w:rsid w:val="001C1E40"/>
    <w:rsid w:val="001C1F43"/>
    <w:rsid w:val="001C2053"/>
    <w:rsid w:val="001C238F"/>
    <w:rsid w:val="001C25B2"/>
    <w:rsid w:val="001C270D"/>
    <w:rsid w:val="001C38A5"/>
    <w:rsid w:val="001C46A1"/>
    <w:rsid w:val="001C4AAD"/>
    <w:rsid w:val="001C4C67"/>
    <w:rsid w:val="001C4CC0"/>
    <w:rsid w:val="001C4E8D"/>
    <w:rsid w:val="001C5006"/>
    <w:rsid w:val="001C57BA"/>
    <w:rsid w:val="001C6250"/>
    <w:rsid w:val="001C646D"/>
    <w:rsid w:val="001C6596"/>
    <w:rsid w:val="001C696F"/>
    <w:rsid w:val="001C6EE4"/>
    <w:rsid w:val="001C75E2"/>
    <w:rsid w:val="001C76C1"/>
    <w:rsid w:val="001C777A"/>
    <w:rsid w:val="001C78F9"/>
    <w:rsid w:val="001C7F15"/>
    <w:rsid w:val="001D0592"/>
    <w:rsid w:val="001D0973"/>
    <w:rsid w:val="001D09D2"/>
    <w:rsid w:val="001D0CD2"/>
    <w:rsid w:val="001D0DB8"/>
    <w:rsid w:val="001D0E62"/>
    <w:rsid w:val="001D1128"/>
    <w:rsid w:val="001D1312"/>
    <w:rsid w:val="001D17D6"/>
    <w:rsid w:val="001D17F7"/>
    <w:rsid w:val="001D1C0B"/>
    <w:rsid w:val="001D1D0C"/>
    <w:rsid w:val="001D1E5C"/>
    <w:rsid w:val="001D225A"/>
    <w:rsid w:val="001D2395"/>
    <w:rsid w:val="001D240E"/>
    <w:rsid w:val="001D2ECA"/>
    <w:rsid w:val="001D35DE"/>
    <w:rsid w:val="001D38FD"/>
    <w:rsid w:val="001D3B95"/>
    <w:rsid w:val="001D3CA6"/>
    <w:rsid w:val="001D41AD"/>
    <w:rsid w:val="001D4D5C"/>
    <w:rsid w:val="001D4FE3"/>
    <w:rsid w:val="001D5039"/>
    <w:rsid w:val="001D52BE"/>
    <w:rsid w:val="001D5E52"/>
    <w:rsid w:val="001D6350"/>
    <w:rsid w:val="001D64B9"/>
    <w:rsid w:val="001D6C2E"/>
    <w:rsid w:val="001D73A7"/>
    <w:rsid w:val="001E0238"/>
    <w:rsid w:val="001E02A1"/>
    <w:rsid w:val="001E0520"/>
    <w:rsid w:val="001E0801"/>
    <w:rsid w:val="001E1406"/>
    <w:rsid w:val="001E22A3"/>
    <w:rsid w:val="001E2449"/>
    <w:rsid w:val="001E2585"/>
    <w:rsid w:val="001E2698"/>
    <w:rsid w:val="001E2BCB"/>
    <w:rsid w:val="001E2D6F"/>
    <w:rsid w:val="001E3490"/>
    <w:rsid w:val="001E3C32"/>
    <w:rsid w:val="001E4473"/>
    <w:rsid w:val="001E4B6E"/>
    <w:rsid w:val="001E530D"/>
    <w:rsid w:val="001E59C5"/>
    <w:rsid w:val="001E5E72"/>
    <w:rsid w:val="001E5ED3"/>
    <w:rsid w:val="001E5F13"/>
    <w:rsid w:val="001E66F6"/>
    <w:rsid w:val="001E69D6"/>
    <w:rsid w:val="001E6BDE"/>
    <w:rsid w:val="001E71DF"/>
    <w:rsid w:val="001E7210"/>
    <w:rsid w:val="001E7260"/>
    <w:rsid w:val="001E7837"/>
    <w:rsid w:val="001E7C8E"/>
    <w:rsid w:val="001F0156"/>
    <w:rsid w:val="001F02B8"/>
    <w:rsid w:val="001F0A21"/>
    <w:rsid w:val="001F1951"/>
    <w:rsid w:val="001F19F5"/>
    <w:rsid w:val="001F1EC6"/>
    <w:rsid w:val="001F2372"/>
    <w:rsid w:val="001F25E8"/>
    <w:rsid w:val="001F268A"/>
    <w:rsid w:val="001F2A23"/>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E1"/>
    <w:rsid w:val="001F607F"/>
    <w:rsid w:val="001F7729"/>
    <w:rsid w:val="002004FC"/>
    <w:rsid w:val="00200870"/>
    <w:rsid w:val="00200CBF"/>
    <w:rsid w:val="002010E5"/>
    <w:rsid w:val="002010EB"/>
    <w:rsid w:val="002015A8"/>
    <w:rsid w:val="00201B56"/>
    <w:rsid w:val="00201BD4"/>
    <w:rsid w:val="00202151"/>
    <w:rsid w:val="00202ABC"/>
    <w:rsid w:val="00202B39"/>
    <w:rsid w:val="00202F91"/>
    <w:rsid w:val="00203461"/>
    <w:rsid w:val="002037A4"/>
    <w:rsid w:val="00203F28"/>
    <w:rsid w:val="00204140"/>
    <w:rsid w:val="00204296"/>
    <w:rsid w:val="00204B3A"/>
    <w:rsid w:val="002050D3"/>
    <w:rsid w:val="0020546F"/>
    <w:rsid w:val="00205969"/>
    <w:rsid w:val="00206164"/>
    <w:rsid w:val="00206209"/>
    <w:rsid w:val="002069F0"/>
    <w:rsid w:val="00206C4C"/>
    <w:rsid w:val="00206EC9"/>
    <w:rsid w:val="002070B8"/>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54"/>
    <w:rsid w:val="00212A2E"/>
    <w:rsid w:val="00212D43"/>
    <w:rsid w:val="002132F4"/>
    <w:rsid w:val="0021337C"/>
    <w:rsid w:val="0021396C"/>
    <w:rsid w:val="00213D86"/>
    <w:rsid w:val="002144B8"/>
    <w:rsid w:val="002146EC"/>
    <w:rsid w:val="002149AF"/>
    <w:rsid w:val="00214D08"/>
    <w:rsid w:val="00214F4D"/>
    <w:rsid w:val="0021508F"/>
    <w:rsid w:val="002151FD"/>
    <w:rsid w:val="0021523F"/>
    <w:rsid w:val="00215514"/>
    <w:rsid w:val="00215A16"/>
    <w:rsid w:val="00215C63"/>
    <w:rsid w:val="00216244"/>
    <w:rsid w:val="00216D2B"/>
    <w:rsid w:val="002170A0"/>
    <w:rsid w:val="0021717A"/>
    <w:rsid w:val="0021755A"/>
    <w:rsid w:val="00217597"/>
    <w:rsid w:val="00217910"/>
    <w:rsid w:val="00217A7F"/>
    <w:rsid w:val="002203C9"/>
    <w:rsid w:val="002203FD"/>
    <w:rsid w:val="00220AAE"/>
    <w:rsid w:val="00220D22"/>
    <w:rsid w:val="0022113B"/>
    <w:rsid w:val="00221167"/>
    <w:rsid w:val="00221C81"/>
    <w:rsid w:val="002223C7"/>
    <w:rsid w:val="002225B2"/>
    <w:rsid w:val="00222857"/>
    <w:rsid w:val="002229A2"/>
    <w:rsid w:val="00222A7A"/>
    <w:rsid w:val="002230D2"/>
    <w:rsid w:val="00223A75"/>
    <w:rsid w:val="00223DEC"/>
    <w:rsid w:val="00223E0D"/>
    <w:rsid w:val="0022436C"/>
    <w:rsid w:val="0022472B"/>
    <w:rsid w:val="00224A2C"/>
    <w:rsid w:val="00224D55"/>
    <w:rsid w:val="00225164"/>
    <w:rsid w:val="0022530C"/>
    <w:rsid w:val="002253F5"/>
    <w:rsid w:val="00225413"/>
    <w:rsid w:val="00225F73"/>
    <w:rsid w:val="00225F98"/>
    <w:rsid w:val="00226580"/>
    <w:rsid w:val="00226BF0"/>
    <w:rsid w:val="002273FB"/>
    <w:rsid w:val="002275A4"/>
    <w:rsid w:val="00227BE5"/>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E61"/>
    <w:rsid w:val="0023443D"/>
    <w:rsid w:val="0023447E"/>
    <w:rsid w:val="00234842"/>
    <w:rsid w:val="00234AA6"/>
    <w:rsid w:val="00234B37"/>
    <w:rsid w:val="002352A8"/>
    <w:rsid w:val="00235330"/>
    <w:rsid w:val="00235B0F"/>
    <w:rsid w:val="00235B2B"/>
    <w:rsid w:val="00235B2F"/>
    <w:rsid w:val="0023628A"/>
    <w:rsid w:val="00236A8B"/>
    <w:rsid w:val="002373F4"/>
    <w:rsid w:val="0023752B"/>
    <w:rsid w:val="00237557"/>
    <w:rsid w:val="00237AD6"/>
    <w:rsid w:val="002401B8"/>
    <w:rsid w:val="002403C6"/>
    <w:rsid w:val="002403ED"/>
    <w:rsid w:val="0024057B"/>
    <w:rsid w:val="00240716"/>
    <w:rsid w:val="00240CA5"/>
    <w:rsid w:val="00240D03"/>
    <w:rsid w:val="00240EA5"/>
    <w:rsid w:val="00240ED1"/>
    <w:rsid w:val="0024129A"/>
    <w:rsid w:val="002416CA"/>
    <w:rsid w:val="00241C96"/>
    <w:rsid w:val="0024235A"/>
    <w:rsid w:val="0024267D"/>
    <w:rsid w:val="002426C0"/>
    <w:rsid w:val="002427D6"/>
    <w:rsid w:val="002427E8"/>
    <w:rsid w:val="002428E2"/>
    <w:rsid w:val="0024330B"/>
    <w:rsid w:val="0024336B"/>
    <w:rsid w:val="00243C6C"/>
    <w:rsid w:val="00243FCF"/>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913"/>
    <w:rsid w:val="00246933"/>
    <w:rsid w:val="00246AB8"/>
    <w:rsid w:val="00246B35"/>
    <w:rsid w:val="00246BE2"/>
    <w:rsid w:val="00246C18"/>
    <w:rsid w:val="00247487"/>
    <w:rsid w:val="0024752D"/>
    <w:rsid w:val="0024772E"/>
    <w:rsid w:val="0024781A"/>
    <w:rsid w:val="00247DEE"/>
    <w:rsid w:val="00247ECB"/>
    <w:rsid w:val="00247FB2"/>
    <w:rsid w:val="002501E4"/>
    <w:rsid w:val="002505FF"/>
    <w:rsid w:val="00250C10"/>
    <w:rsid w:val="002510B6"/>
    <w:rsid w:val="002510D9"/>
    <w:rsid w:val="002511D3"/>
    <w:rsid w:val="00251C64"/>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6E"/>
    <w:rsid w:val="002549CC"/>
    <w:rsid w:val="002553A8"/>
    <w:rsid w:val="00255534"/>
    <w:rsid w:val="00255ADC"/>
    <w:rsid w:val="002568B9"/>
    <w:rsid w:val="00256927"/>
    <w:rsid w:val="002569F3"/>
    <w:rsid w:val="00256C14"/>
    <w:rsid w:val="002572CF"/>
    <w:rsid w:val="0025735C"/>
    <w:rsid w:val="00257B07"/>
    <w:rsid w:val="00257DC5"/>
    <w:rsid w:val="002600C2"/>
    <w:rsid w:val="002600D8"/>
    <w:rsid w:val="002600E1"/>
    <w:rsid w:val="002604B1"/>
    <w:rsid w:val="00260831"/>
    <w:rsid w:val="00260A84"/>
    <w:rsid w:val="00260BEE"/>
    <w:rsid w:val="00261709"/>
    <w:rsid w:val="002617B7"/>
    <w:rsid w:val="00261AED"/>
    <w:rsid w:val="0026222F"/>
    <w:rsid w:val="0026267F"/>
    <w:rsid w:val="00262AB8"/>
    <w:rsid w:val="002630DC"/>
    <w:rsid w:val="0026317B"/>
    <w:rsid w:val="002634B5"/>
    <w:rsid w:val="002635BC"/>
    <w:rsid w:val="0026410F"/>
    <w:rsid w:val="00264256"/>
    <w:rsid w:val="00264DEC"/>
    <w:rsid w:val="002651FD"/>
    <w:rsid w:val="00265C0B"/>
    <w:rsid w:val="00265C20"/>
    <w:rsid w:val="00266288"/>
    <w:rsid w:val="00266515"/>
    <w:rsid w:val="00266790"/>
    <w:rsid w:val="00266ADF"/>
    <w:rsid w:val="00266D06"/>
    <w:rsid w:val="00266F6D"/>
    <w:rsid w:val="002673F1"/>
    <w:rsid w:val="002674F7"/>
    <w:rsid w:val="00267770"/>
    <w:rsid w:val="00267A49"/>
    <w:rsid w:val="00267B86"/>
    <w:rsid w:val="00270038"/>
    <w:rsid w:val="00270681"/>
    <w:rsid w:val="00270901"/>
    <w:rsid w:val="00270C57"/>
    <w:rsid w:val="00270CD2"/>
    <w:rsid w:val="00270D26"/>
    <w:rsid w:val="00270E0B"/>
    <w:rsid w:val="0027103D"/>
    <w:rsid w:val="0027114C"/>
    <w:rsid w:val="00271253"/>
    <w:rsid w:val="0027152B"/>
    <w:rsid w:val="002718B6"/>
    <w:rsid w:val="0027223E"/>
    <w:rsid w:val="00272248"/>
    <w:rsid w:val="00272452"/>
    <w:rsid w:val="002725D6"/>
    <w:rsid w:val="0027279F"/>
    <w:rsid w:val="00272931"/>
    <w:rsid w:val="00272CD9"/>
    <w:rsid w:val="00272D82"/>
    <w:rsid w:val="00272D86"/>
    <w:rsid w:val="00272E31"/>
    <w:rsid w:val="0027377F"/>
    <w:rsid w:val="00273FCE"/>
    <w:rsid w:val="00274214"/>
    <w:rsid w:val="00274385"/>
    <w:rsid w:val="00274751"/>
    <w:rsid w:val="0027495E"/>
    <w:rsid w:val="00275018"/>
    <w:rsid w:val="002750E6"/>
    <w:rsid w:val="00275497"/>
    <w:rsid w:val="00275807"/>
    <w:rsid w:val="0027580F"/>
    <w:rsid w:val="00275E03"/>
    <w:rsid w:val="00276108"/>
    <w:rsid w:val="0027617D"/>
    <w:rsid w:val="00276255"/>
    <w:rsid w:val="002763A9"/>
    <w:rsid w:val="002765D4"/>
    <w:rsid w:val="00276D4B"/>
    <w:rsid w:val="00276E44"/>
    <w:rsid w:val="00276E69"/>
    <w:rsid w:val="00276FDD"/>
    <w:rsid w:val="002774CA"/>
    <w:rsid w:val="002775C7"/>
    <w:rsid w:val="0027779C"/>
    <w:rsid w:val="002777EA"/>
    <w:rsid w:val="00277B57"/>
    <w:rsid w:val="00277C67"/>
    <w:rsid w:val="00277E7D"/>
    <w:rsid w:val="00280049"/>
    <w:rsid w:val="00280569"/>
    <w:rsid w:val="00280F72"/>
    <w:rsid w:val="0028115B"/>
    <w:rsid w:val="002811F8"/>
    <w:rsid w:val="0028198A"/>
    <w:rsid w:val="00281AC3"/>
    <w:rsid w:val="00281B66"/>
    <w:rsid w:val="00282B08"/>
    <w:rsid w:val="00283154"/>
    <w:rsid w:val="00283211"/>
    <w:rsid w:val="00283A7B"/>
    <w:rsid w:val="00283A96"/>
    <w:rsid w:val="00283C5F"/>
    <w:rsid w:val="00284554"/>
    <w:rsid w:val="00284646"/>
    <w:rsid w:val="00284BEB"/>
    <w:rsid w:val="00284C84"/>
    <w:rsid w:val="00284FE1"/>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6F"/>
    <w:rsid w:val="0029060B"/>
    <w:rsid w:val="00290AD6"/>
    <w:rsid w:val="00291165"/>
    <w:rsid w:val="002911B4"/>
    <w:rsid w:val="00291225"/>
    <w:rsid w:val="002914AA"/>
    <w:rsid w:val="00291540"/>
    <w:rsid w:val="00291A09"/>
    <w:rsid w:val="002922A9"/>
    <w:rsid w:val="00292E94"/>
    <w:rsid w:val="00293555"/>
    <w:rsid w:val="002937B8"/>
    <w:rsid w:val="00293E09"/>
    <w:rsid w:val="00293E1B"/>
    <w:rsid w:val="00293F3A"/>
    <w:rsid w:val="002945C7"/>
    <w:rsid w:val="002946C8"/>
    <w:rsid w:val="00294C4F"/>
    <w:rsid w:val="00294DF4"/>
    <w:rsid w:val="002952B2"/>
    <w:rsid w:val="0029592C"/>
    <w:rsid w:val="00295FCE"/>
    <w:rsid w:val="0029620F"/>
    <w:rsid w:val="00296D6D"/>
    <w:rsid w:val="00296E1F"/>
    <w:rsid w:val="00297606"/>
    <w:rsid w:val="00297C98"/>
    <w:rsid w:val="00297CC1"/>
    <w:rsid w:val="00297CFE"/>
    <w:rsid w:val="002A0024"/>
    <w:rsid w:val="002A02CB"/>
    <w:rsid w:val="002A05F0"/>
    <w:rsid w:val="002A0DE4"/>
    <w:rsid w:val="002A1126"/>
    <w:rsid w:val="002A1181"/>
    <w:rsid w:val="002A15B3"/>
    <w:rsid w:val="002A1974"/>
    <w:rsid w:val="002A1DD4"/>
    <w:rsid w:val="002A1E46"/>
    <w:rsid w:val="002A1F37"/>
    <w:rsid w:val="002A24CB"/>
    <w:rsid w:val="002A2A3F"/>
    <w:rsid w:val="002A2B6F"/>
    <w:rsid w:val="002A2EB4"/>
    <w:rsid w:val="002A31A3"/>
    <w:rsid w:val="002A34B2"/>
    <w:rsid w:val="002A352A"/>
    <w:rsid w:val="002A3DD8"/>
    <w:rsid w:val="002A3E33"/>
    <w:rsid w:val="002A3E59"/>
    <w:rsid w:val="002A3EA6"/>
    <w:rsid w:val="002A3FCC"/>
    <w:rsid w:val="002A42E2"/>
    <w:rsid w:val="002A4481"/>
    <w:rsid w:val="002A44F4"/>
    <w:rsid w:val="002A4942"/>
    <w:rsid w:val="002A4ACE"/>
    <w:rsid w:val="002A4B54"/>
    <w:rsid w:val="002A4C70"/>
    <w:rsid w:val="002A56E5"/>
    <w:rsid w:val="002A58DE"/>
    <w:rsid w:val="002A5A5E"/>
    <w:rsid w:val="002A5C9D"/>
    <w:rsid w:val="002A5CDA"/>
    <w:rsid w:val="002A5D87"/>
    <w:rsid w:val="002A61FD"/>
    <w:rsid w:val="002A6BE5"/>
    <w:rsid w:val="002A72A6"/>
    <w:rsid w:val="002A72B3"/>
    <w:rsid w:val="002A78CE"/>
    <w:rsid w:val="002A799E"/>
    <w:rsid w:val="002A7E30"/>
    <w:rsid w:val="002A7F26"/>
    <w:rsid w:val="002A7FB0"/>
    <w:rsid w:val="002B02D3"/>
    <w:rsid w:val="002B0562"/>
    <w:rsid w:val="002B0DA6"/>
    <w:rsid w:val="002B132E"/>
    <w:rsid w:val="002B1479"/>
    <w:rsid w:val="002B1560"/>
    <w:rsid w:val="002B180F"/>
    <w:rsid w:val="002B21CE"/>
    <w:rsid w:val="002B2593"/>
    <w:rsid w:val="002B2767"/>
    <w:rsid w:val="002B2813"/>
    <w:rsid w:val="002B2CBD"/>
    <w:rsid w:val="002B2D04"/>
    <w:rsid w:val="002B309A"/>
    <w:rsid w:val="002B3667"/>
    <w:rsid w:val="002B518E"/>
    <w:rsid w:val="002B5A08"/>
    <w:rsid w:val="002B5B1D"/>
    <w:rsid w:val="002B5E28"/>
    <w:rsid w:val="002B614F"/>
    <w:rsid w:val="002B6C25"/>
    <w:rsid w:val="002B6DAB"/>
    <w:rsid w:val="002B7249"/>
    <w:rsid w:val="002B7773"/>
    <w:rsid w:val="002B79DA"/>
    <w:rsid w:val="002C010B"/>
    <w:rsid w:val="002C06B7"/>
    <w:rsid w:val="002C139E"/>
    <w:rsid w:val="002C180A"/>
    <w:rsid w:val="002C1C79"/>
    <w:rsid w:val="002C1F53"/>
    <w:rsid w:val="002C29E8"/>
    <w:rsid w:val="002C30A5"/>
    <w:rsid w:val="002C32DB"/>
    <w:rsid w:val="002C3622"/>
    <w:rsid w:val="002C39FE"/>
    <w:rsid w:val="002C401B"/>
    <w:rsid w:val="002C4037"/>
    <w:rsid w:val="002C4117"/>
    <w:rsid w:val="002C5280"/>
    <w:rsid w:val="002C56CC"/>
    <w:rsid w:val="002C584D"/>
    <w:rsid w:val="002C5D11"/>
    <w:rsid w:val="002C6A97"/>
    <w:rsid w:val="002C6E3E"/>
    <w:rsid w:val="002C7B95"/>
    <w:rsid w:val="002C7BA0"/>
    <w:rsid w:val="002C7C36"/>
    <w:rsid w:val="002D03B3"/>
    <w:rsid w:val="002D07D3"/>
    <w:rsid w:val="002D0850"/>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57C"/>
    <w:rsid w:val="002D45A9"/>
    <w:rsid w:val="002D484C"/>
    <w:rsid w:val="002D4DAF"/>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876"/>
    <w:rsid w:val="002D78A9"/>
    <w:rsid w:val="002D791A"/>
    <w:rsid w:val="002D7994"/>
    <w:rsid w:val="002E09F2"/>
    <w:rsid w:val="002E0A79"/>
    <w:rsid w:val="002E0B0C"/>
    <w:rsid w:val="002E0D6C"/>
    <w:rsid w:val="002E0E1B"/>
    <w:rsid w:val="002E1308"/>
    <w:rsid w:val="002E1D1D"/>
    <w:rsid w:val="002E1DEE"/>
    <w:rsid w:val="002E23CA"/>
    <w:rsid w:val="002E23D5"/>
    <w:rsid w:val="002E242D"/>
    <w:rsid w:val="002E2C7F"/>
    <w:rsid w:val="002E2E31"/>
    <w:rsid w:val="002E2EE0"/>
    <w:rsid w:val="002E34A3"/>
    <w:rsid w:val="002E3686"/>
    <w:rsid w:val="002E3A21"/>
    <w:rsid w:val="002E3A3B"/>
    <w:rsid w:val="002E3E32"/>
    <w:rsid w:val="002E54F5"/>
    <w:rsid w:val="002E5774"/>
    <w:rsid w:val="002E5863"/>
    <w:rsid w:val="002E596D"/>
    <w:rsid w:val="002E5CC3"/>
    <w:rsid w:val="002E5F7A"/>
    <w:rsid w:val="002E611C"/>
    <w:rsid w:val="002E6A17"/>
    <w:rsid w:val="002E6DEE"/>
    <w:rsid w:val="002E6E47"/>
    <w:rsid w:val="002E6F3C"/>
    <w:rsid w:val="002E7954"/>
    <w:rsid w:val="002E7FEB"/>
    <w:rsid w:val="002F00DC"/>
    <w:rsid w:val="002F0BB3"/>
    <w:rsid w:val="002F11B9"/>
    <w:rsid w:val="002F1343"/>
    <w:rsid w:val="002F13B4"/>
    <w:rsid w:val="002F143E"/>
    <w:rsid w:val="002F144D"/>
    <w:rsid w:val="002F1498"/>
    <w:rsid w:val="002F175A"/>
    <w:rsid w:val="002F185B"/>
    <w:rsid w:val="002F18A9"/>
    <w:rsid w:val="002F1CEF"/>
    <w:rsid w:val="002F1E06"/>
    <w:rsid w:val="002F1E37"/>
    <w:rsid w:val="002F29FC"/>
    <w:rsid w:val="002F3823"/>
    <w:rsid w:val="002F3B8D"/>
    <w:rsid w:val="002F4DF9"/>
    <w:rsid w:val="002F517C"/>
    <w:rsid w:val="002F5AE1"/>
    <w:rsid w:val="002F5F6D"/>
    <w:rsid w:val="002F609D"/>
    <w:rsid w:val="002F60CF"/>
    <w:rsid w:val="002F6125"/>
    <w:rsid w:val="002F65EF"/>
    <w:rsid w:val="002F676A"/>
    <w:rsid w:val="002F72DA"/>
    <w:rsid w:val="002F7319"/>
    <w:rsid w:val="002F737D"/>
    <w:rsid w:val="002F743D"/>
    <w:rsid w:val="002F7590"/>
    <w:rsid w:val="002F7717"/>
    <w:rsid w:val="002F7775"/>
    <w:rsid w:val="002F7CE9"/>
    <w:rsid w:val="003001CA"/>
    <w:rsid w:val="003003EB"/>
    <w:rsid w:val="00300E13"/>
    <w:rsid w:val="00301225"/>
    <w:rsid w:val="0030122E"/>
    <w:rsid w:val="003012F9"/>
    <w:rsid w:val="003013B2"/>
    <w:rsid w:val="00301400"/>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8D7"/>
    <w:rsid w:val="00304E42"/>
    <w:rsid w:val="00304EC7"/>
    <w:rsid w:val="0030565B"/>
    <w:rsid w:val="0030573D"/>
    <w:rsid w:val="00305749"/>
    <w:rsid w:val="003061B5"/>
    <w:rsid w:val="00306569"/>
    <w:rsid w:val="00306C75"/>
    <w:rsid w:val="003071F6"/>
    <w:rsid w:val="0030773F"/>
    <w:rsid w:val="00307D56"/>
    <w:rsid w:val="003102D0"/>
    <w:rsid w:val="00310463"/>
    <w:rsid w:val="003108CF"/>
    <w:rsid w:val="003108E0"/>
    <w:rsid w:val="0031099A"/>
    <w:rsid w:val="00310B90"/>
    <w:rsid w:val="00310E98"/>
    <w:rsid w:val="00311062"/>
    <w:rsid w:val="0031128C"/>
    <w:rsid w:val="00311594"/>
    <w:rsid w:val="00311C74"/>
    <w:rsid w:val="0031201D"/>
    <w:rsid w:val="003120F1"/>
    <w:rsid w:val="00312957"/>
    <w:rsid w:val="003129E7"/>
    <w:rsid w:val="003133B2"/>
    <w:rsid w:val="003136CB"/>
    <w:rsid w:val="00313A5B"/>
    <w:rsid w:val="00313B8C"/>
    <w:rsid w:val="00313CB0"/>
    <w:rsid w:val="00313F96"/>
    <w:rsid w:val="00313FD2"/>
    <w:rsid w:val="0031458B"/>
    <w:rsid w:val="00314885"/>
    <w:rsid w:val="00314941"/>
    <w:rsid w:val="00314CF4"/>
    <w:rsid w:val="003151CA"/>
    <w:rsid w:val="00315509"/>
    <w:rsid w:val="003159C3"/>
    <w:rsid w:val="00315FC6"/>
    <w:rsid w:val="0031630B"/>
    <w:rsid w:val="0031668E"/>
    <w:rsid w:val="00316EC7"/>
    <w:rsid w:val="00317604"/>
    <w:rsid w:val="0031771F"/>
    <w:rsid w:val="003179C3"/>
    <w:rsid w:val="00317BF6"/>
    <w:rsid w:val="00317F47"/>
    <w:rsid w:val="003206C6"/>
    <w:rsid w:val="00320A3E"/>
    <w:rsid w:val="00320A6E"/>
    <w:rsid w:val="00320DCD"/>
    <w:rsid w:val="00320E94"/>
    <w:rsid w:val="0032119C"/>
    <w:rsid w:val="003213B9"/>
    <w:rsid w:val="003218F9"/>
    <w:rsid w:val="00321A6B"/>
    <w:rsid w:val="00321DA2"/>
    <w:rsid w:val="00321F7E"/>
    <w:rsid w:val="003221E1"/>
    <w:rsid w:val="0032281B"/>
    <w:rsid w:val="00323260"/>
    <w:rsid w:val="00323306"/>
    <w:rsid w:val="00323A71"/>
    <w:rsid w:val="00324223"/>
    <w:rsid w:val="00324316"/>
    <w:rsid w:val="00324C9B"/>
    <w:rsid w:val="00324D2E"/>
    <w:rsid w:val="00324E3C"/>
    <w:rsid w:val="00324E60"/>
    <w:rsid w:val="003250A8"/>
    <w:rsid w:val="003256BC"/>
    <w:rsid w:val="00325702"/>
    <w:rsid w:val="0032590B"/>
    <w:rsid w:val="00325D5D"/>
    <w:rsid w:val="0032696F"/>
    <w:rsid w:val="003269F3"/>
    <w:rsid w:val="00327281"/>
    <w:rsid w:val="003273FD"/>
    <w:rsid w:val="00327E6D"/>
    <w:rsid w:val="00327EAA"/>
    <w:rsid w:val="003302A3"/>
    <w:rsid w:val="003303C5"/>
    <w:rsid w:val="0033081F"/>
    <w:rsid w:val="00330AFE"/>
    <w:rsid w:val="0033105E"/>
    <w:rsid w:val="00331183"/>
    <w:rsid w:val="003315AB"/>
    <w:rsid w:val="0033186C"/>
    <w:rsid w:val="0033189C"/>
    <w:rsid w:val="00331943"/>
    <w:rsid w:val="00331C86"/>
    <w:rsid w:val="00331D1C"/>
    <w:rsid w:val="0033241A"/>
    <w:rsid w:val="003328CA"/>
    <w:rsid w:val="00332ABF"/>
    <w:rsid w:val="00332CA3"/>
    <w:rsid w:val="00332F79"/>
    <w:rsid w:val="00333246"/>
    <w:rsid w:val="00333494"/>
    <w:rsid w:val="003339B1"/>
    <w:rsid w:val="00333A58"/>
    <w:rsid w:val="00333C6F"/>
    <w:rsid w:val="00333CF5"/>
    <w:rsid w:val="00333E08"/>
    <w:rsid w:val="00333E9B"/>
    <w:rsid w:val="003344D6"/>
    <w:rsid w:val="00334D7B"/>
    <w:rsid w:val="003351C4"/>
    <w:rsid w:val="00335642"/>
    <w:rsid w:val="00335875"/>
    <w:rsid w:val="00335C2D"/>
    <w:rsid w:val="003365B7"/>
    <w:rsid w:val="00336636"/>
    <w:rsid w:val="00336717"/>
    <w:rsid w:val="0033742A"/>
    <w:rsid w:val="0033780C"/>
    <w:rsid w:val="0033788F"/>
    <w:rsid w:val="00337B59"/>
    <w:rsid w:val="00337C66"/>
    <w:rsid w:val="00337CD4"/>
    <w:rsid w:val="00337CE2"/>
    <w:rsid w:val="00340429"/>
    <w:rsid w:val="003404E1"/>
    <w:rsid w:val="00340807"/>
    <w:rsid w:val="00340968"/>
    <w:rsid w:val="00340AEA"/>
    <w:rsid w:val="00340B43"/>
    <w:rsid w:val="00340BB3"/>
    <w:rsid w:val="00340DE8"/>
    <w:rsid w:val="0034111C"/>
    <w:rsid w:val="0034161F"/>
    <w:rsid w:val="00341723"/>
    <w:rsid w:val="00341A54"/>
    <w:rsid w:val="00341B23"/>
    <w:rsid w:val="00341C27"/>
    <w:rsid w:val="00341D1F"/>
    <w:rsid w:val="00342398"/>
    <w:rsid w:val="0034279D"/>
    <w:rsid w:val="003428C3"/>
    <w:rsid w:val="00342A18"/>
    <w:rsid w:val="00342AD5"/>
    <w:rsid w:val="00342DD3"/>
    <w:rsid w:val="0034388A"/>
    <w:rsid w:val="00343B5C"/>
    <w:rsid w:val="003443D6"/>
    <w:rsid w:val="003444A0"/>
    <w:rsid w:val="003449C7"/>
    <w:rsid w:val="003449E4"/>
    <w:rsid w:val="00345203"/>
    <w:rsid w:val="00345A0D"/>
    <w:rsid w:val="003462D7"/>
    <w:rsid w:val="003465E5"/>
    <w:rsid w:val="003466F1"/>
    <w:rsid w:val="00346ADA"/>
    <w:rsid w:val="00346B1C"/>
    <w:rsid w:val="00346B8E"/>
    <w:rsid w:val="00347245"/>
    <w:rsid w:val="003472CC"/>
    <w:rsid w:val="003474B8"/>
    <w:rsid w:val="00347680"/>
    <w:rsid w:val="00347C98"/>
    <w:rsid w:val="00347F95"/>
    <w:rsid w:val="003500CB"/>
    <w:rsid w:val="003501AE"/>
    <w:rsid w:val="0035029A"/>
    <w:rsid w:val="00350B2B"/>
    <w:rsid w:val="00350CB1"/>
    <w:rsid w:val="00350D3C"/>
    <w:rsid w:val="0035113F"/>
    <w:rsid w:val="003516E1"/>
    <w:rsid w:val="00351BCA"/>
    <w:rsid w:val="00351E40"/>
    <w:rsid w:val="00352226"/>
    <w:rsid w:val="00352810"/>
    <w:rsid w:val="0035291D"/>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81A"/>
    <w:rsid w:val="0035641C"/>
    <w:rsid w:val="00356673"/>
    <w:rsid w:val="00356861"/>
    <w:rsid w:val="003569B3"/>
    <w:rsid w:val="00356B45"/>
    <w:rsid w:val="003571A1"/>
    <w:rsid w:val="00357270"/>
    <w:rsid w:val="0035751F"/>
    <w:rsid w:val="003579FA"/>
    <w:rsid w:val="00357B29"/>
    <w:rsid w:val="00357B9C"/>
    <w:rsid w:val="00357CE3"/>
    <w:rsid w:val="00357F9C"/>
    <w:rsid w:val="00360B82"/>
    <w:rsid w:val="00360D34"/>
    <w:rsid w:val="00360E9F"/>
    <w:rsid w:val="003611B6"/>
    <w:rsid w:val="00361310"/>
    <w:rsid w:val="0036140A"/>
    <w:rsid w:val="00361D71"/>
    <w:rsid w:val="00362115"/>
    <w:rsid w:val="0036213E"/>
    <w:rsid w:val="00362274"/>
    <w:rsid w:val="0036232F"/>
    <w:rsid w:val="00362676"/>
    <w:rsid w:val="00362DF0"/>
    <w:rsid w:val="003634C0"/>
    <w:rsid w:val="0036393A"/>
    <w:rsid w:val="00363F33"/>
    <w:rsid w:val="003642A6"/>
    <w:rsid w:val="003646F5"/>
    <w:rsid w:val="00364BDE"/>
    <w:rsid w:val="00364D65"/>
    <w:rsid w:val="0036528D"/>
    <w:rsid w:val="00365330"/>
    <w:rsid w:val="00365DFD"/>
    <w:rsid w:val="00366142"/>
    <w:rsid w:val="0036620B"/>
    <w:rsid w:val="003662A0"/>
    <w:rsid w:val="003666FD"/>
    <w:rsid w:val="00367057"/>
    <w:rsid w:val="00367319"/>
    <w:rsid w:val="003674FD"/>
    <w:rsid w:val="00367BED"/>
    <w:rsid w:val="003705AC"/>
    <w:rsid w:val="003706CF"/>
    <w:rsid w:val="003709DA"/>
    <w:rsid w:val="00370EC4"/>
    <w:rsid w:val="003710E1"/>
    <w:rsid w:val="003711E9"/>
    <w:rsid w:val="0037166B"/>
    <w:rsid w:val="00371787"/>
    <w:rsid w:val="003717EC"/>
    <w:rsid w:val="00371B2A"/>
    <w:rsid w:val="00371C30"/>
    <w:rsid w:val="00372043"/>
    <w:rsid w:val="00372093"/>
    <w:rsid w:val="00372329"/>
    <w:rsid w:val="00372471"/>
    <w:rsid w:val="0037263A"/>
    <w:rsid w:val="00372702"/>
    <w:rsid w:val="00372DF6"/>
    <w:rsid w:val="0037366C"/>
    <w:rsid w:val="0037411D"/>
    <w:rsid w:val="0037493F"/>
    <w:rsid w:val="00374B35"/>
    <w:rsid w:val="00374CAF"/>
    <w:rsid w:val="00374DB7"/>
    <w:rsid w:val="0037500D"/>
    <w:rsid w:val="00375259"/>
    <w:rsid w:val="0037538D"/>
    <w:rsid w:val="00375859"/>
    <w:rsid w:val="0037626C"/>
    <w:rsid w:val="003763EE"/>
    <w:rsid w:val="003768CC"/>
    <w:rsid w:val="0037691E"/>
    <w:rsid w:val="00376AB4"/>
    <w:rsid w:val="00376CC6"/>
    <w:rsid w:val="00377131"/>
    <w:rsid w:val="0037725E"/>
    <w:rsid w:val="003774E0"/>
    <w:rsid w:val="0037751C"/>
    <w:rsid w:val="0037792A"/>
    <w:rsid w:val="00380046"/>
    <w:rsid w:val="0038007A"/>
    <w:rsid w:val="00380266"/>
    <w:rsid w:val="003805BD"/>
    <w:rsid w:val="003806AE"/>
    <w:rsid w:val="0038105C"/>
    <w:rsid w:val="003812D5"/>
    <w:rsid w:val="003813A8"/>
    <w:rsid w:val="003814F1"/>
    <w:rsid w:val="00381623"/>
    <w:rsid w:val="003817E8"/>
    <w:rsid w:val="00381D59"/>
    <w:rsid w:val="00381E28"/>
    <w:rsid w:val="003823F1"/>
    <w:rsid w:val="0038294C"/>
    <w:rsid w:val="003829C3"/>
    <w:rsid w:val="00382A35"/>
    <w:rsid w:val="00383300"/>
    <w:rsid w:val="00383AEA"/>
    <w:rsid w:val="00383F09"/>
    <w:rsid w:val="003840EA"/>
    <w:rsid w:val="00384943"/>
    <w:rsid w:val="0038501D"/>
    <w:rsid w:val="00385095"/>
    <w:rsid w:val="00385888"/>
    <w:rsid w:val="00385902"/>
    <w:rsid w:val="00385D63"/>
    <w:rsid w:val="00385F4B"/>
    <w:rsid w:val="003860C3"/>
    <w:rsid w:val="00386264"/>
    <w:rsid w:val="00386440"/>
    <w:rsid w:val="00386BFB"/>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BDD"/>
    <w:rsid w:val="003926C2"/>
    <w:rsid w:val="003926C7"/>
    <w:rsid w:val="00392815"/>
    <w:rsid w:val="003928A1"/>
    <w:rsid w:val="0039300A"/>
    <w:rsid w:val="003931A4"/>
    <w:rsid w:val="003935E6"/>
    <w:rsid w:val="003935EC"/>
    <w:rsid w:val="00393F17"/>
    <w:rsid w:val="00394423"/>
    <w:rsid w:val="00394605"/>
    <w:rsid w:val="00394DCC"/>
    <w:rsid w:val="00394EF9"/>
    <w:rsid w:val="0039527D"/>
    <w:rsid w:val="00395ABF"/>
    <w:rsid w:val="00395AC8"/>
    <w:rsid w:val="00395E5C"/>
    <w:rsid w:val="00395FD5"/>
    <w:rsid w:val="00396102"/>
    <w:rsid w:val="003963DC"/>
    <w:rsid w:val="003964EF"/>
    <w:rsid w:val="003967BB"/>
    <w:rsid w:val="003968D6"/>
    <w:rsid w:val="00397468"/>
    <w:rsid w:val="00397DA2"/>
    <w:rsid w:val="003A03FE"/>
    <w:rsid w:val="003A10D1"/>
    <w:rsid w:val="003A126D"/>
    <w:rsid w:val="003A1D7D"/>
    <w:rsid w:val="003A2658"/>
    <w:rsid w:val="003A2DB1"/>
    <w:rsid w:val="003A3614"/>
    <w:rsid w:val="003A4130"/>
    <w:rsid w:val="003A41DA"/>
    <w:rsid w:val="003A4649"/>
    <w:rsid w:val="003A48F8"/>
    <w:rsid w:val="003A498F"/>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788"/>
    <w:rsid w:val="003B18E7"/>
    <w:rsid w:val="003B1B7C"/>
    <w:rsid w:val="003B20A2"/>
    <w:rsid w:val="003B267B"/>
    <w:rsid w:val="003B2C90"/>
    <w:rsid w:val="003B2FB9"/>
    <w:rsid w:val="003B30ED"/>
    <w:rsid w:val="003B310F"/>
    <w:rsid w:val="003B349D"/>
    <w:rsid w:val="003B3601"/>
    <w:rsid w:val="003B3602"/>
    <w:rsid w:val="003B37C3"/>
    <w:rsid w:val="003B38C2"/>
    <w:rsid w:val="003B3B5D"/>
    <w:rsid w:val="003B425C"/>
    <w:rsid w:val="003B4A65"/>
    <w:rsid w:val="003B4B9F"/>
    <w:rsid w:val="003B4D48"/>
    <w:rsid w:val="003B5002"/>
    <w:rsid w:val="003B52F1"/>
    <w:rsid w:val="003B538B"/>
    <w:rsid w:val="003B53A3"/>
    <w:rsid w:val="003B53EF"/>
    <w:rsid w:val="003B5622"/>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15BB"/>
    <w:rsid w:val="003C1A43"/>
    <w:rsid w:val="003C1C02"/>
    <w:rsid w:val="003C1C36"/>
    <w:rsid w:val="003C20A5"/>
    <w:rsid w:val="003C2180"/>
    <w:rsid w:val="003C249F"/>
    <w:rsid w:val="003C2792"/>
    <w:rsid w:val="003C28D3"/>
    <w:rsid w:val="003C28EE"/>
    <w:rsid w:val="003C2C35"/>
    <w:rsid w:val="003C2CAE"/>
    <w:rsid w:val="003C34F0"/>
    <w:rsid w:val="003C363A"/>
    <w:rsid w:val="003C371B"/>
    <w:rsid w:val="003C42C7"/>
    <w:rsid w:val="003C4532"/>
    <w:rsid w:val="003C4533"/>
    <w:rsid w:val="003C509B"/>
    <w:rsid w:val="003C543F"/>
    <w:rsid w:val="003C594A"/>
    <w:rsid w:val="003C605C"/>
    <w:rsid w:val="003C616C"/>
    <w:rsid w:val="003C618F"/>
    <w:rsid w:val="003C630F"/>
    <w:rsid w:val="003C64E8"/>
    <w:rsid w:val="003C6630"/>
    <w:rsid w:val="003C7796"/>
    <w:rsid w:val="003C7A07"/>
    <w:rsid w:val="003C7E7C"/>
    <w:rsid w:val="003D021D"/>
    <w:rsid w:val="003D0304"/>
    <w:rsid w:val="003D04E2"/>
    <w:rsid w:val="003D0CCD"/>
    <w:rsid w:val="003D0E58"/>
    <w:rsid w:val="003D1076"/>
    <w:rsid w:val="003D144E"/>
    <w:rsid w:val="003D14C4"/>
    <w:rsid w:val="003D1E51"/>
    <w:rsid w:val="003D28B1"/>
    <w:rsid w:val="003D3003"/>
    <w:rsid w:val="003D3035"/>
    <w:rsid w:val="003D30F5"/>
    <w:rsid w:val="003D34E9"/>
    <w:rsid w:val="003D3618"/>
    <w:rsid w:val="003D38C8"/>
    <w:rsid w:val="003D3A07"/>
    <w:rsid w:val="003D402B"/>
    <w:rsid w:val="003D4118"/>
    <w:rsid w:val="003D41A6"/>
    <w:rsid w:val="003D49DA"/>
    <w:rsid w:val="003D4F95"/>
    <w:rsid w:val="003D5092"/>
    <w:rsid w:val="003D5630"/>
    <w:rsid w:val="003D58CF"/>
    <w:rsid w:val="003D5C77"/>
    <w:rsid w:val="003D5E44"/>
    <w:rsid w:val="003D6008"/>
    <w:rsid w:val="003D662B"/>
    <w:rsid w:val="003D6812"/>
    <w:rsid w:val="003D692C"/>
    <w:rsid w:val="003D6E6B"/>
    <w:rsid w:val="003D73D9"/>
    <w:rsid w:val="003D767C"/>
    <w:rsid w:val="003D774E"/>
    <w:rsid w:val="003D782D"/>
    <w:rsid w:val="003D79EA"/>
    <w:rsid w:val="003E031F"/>
    <w:rsid w:val="003E065B"/>
    <w:rsid w:val="003E0F5A"/>
    <w:rsid w:val="003E160B"/>
    <w:rsid w:val="003E17F9"/>
    <w:rsid w:val="003E2396"/>
    <w:rsid w:val="003E2A36"/>
    <w:rsid w:val="003E3652"/>
    <w:rsid w:val="003E389D"/>
    <w:rsid w:val="003E3F38"/>
    <w:rsid w:val="003E42DD"/>
    <w:rsid w:val="003E4580"/>
    <w:rsid w:val="003E4C6F"/>
    <w:rsid w:val="003E521B"/>
    <w:rsid w:val="003E5428"/>
    <w:rsid w:val="003E5AD0"/>
    <w:rsid w:val="003E5B0C"/>
    <w:rsid w:val="003E5B29"/>
    <w:rsid w:val="003E5DA4"/>
    <w:rsid w:val="003E5E46"/>
    <w:rsid w:val="003E6282"/>
    <w:rsid w:val="003E6B45"/>
    <w:rsid w:val="003E6D71"/>
    <w:rsid w:val="003E6F97"/>
    <w:rsid w:val="003E7412"/>
    <w:rsid w:val="003E77A8"/>
    <w:rsid w:val="003F008D"/>
    <w:rsid w:val="003F020E"/>
    <w:rsid w:val="003F12DE"/>
    <w:rsid w:val="003F1329"/>
    <w:rsid w:val="003F1447"/>
    <w:rsid w:val="003F164B"/>
    <w:rsid w:val="003F19D3"/>
    <w:rsid w:val="003F1A7F"/>
    <w:rsid w:val="003F2433"/>
    <w:rsid w:val="003F25C3"/>
    <w:rsid w:val="003F27F2"/>
    <w:rsid w:val="003F29CC"/>
    <w:rsid w:val="003F2E00"/>
    <w:rsid w:val="003F2FF7"/>
    <w:rsid w:val="003F3B26"/>
    <w:rsid w:val="003F3C39"/>
    <w:rsid w:val="003F3EB7"/>
    <w:rsid w:val="003F43D8"/>
    <w:rsid w:val="003F448D"/>
    <w:rsid w:val="003F45C9"/>
    <w:rsid w:val="003F5869"/>
    <w:rsid w:val="003F5D59"/>
    <w:rsid w:val="003F5F83"/>
    <w:rsid w:val="003F636B"/>
    <w:rsid w:val="003F6DE3"/>
    <w:rsid w:val="003F6E9F"/>
    <w:rsid w:val="003F702F"/>
    <w:rsid w:val="003F762A"/>
    <w:rsid w:val="003F782F"/>
    <w:rsid w:val="003F79B0"/>
    <w:rsid w:val="003F7CBB"/>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C9"/>
    <w:rsid w:val="00401DD6"/>
    <w:rsid w:val="00402045"/>
    <w:rsid w:val="004020B8"/>
    <w:rsid w:val="00402838"/>
    <w:rsid w:val="00402C50"/>
    <w:rsid w:val="0040343F"/>
    <w:rsid w:val="00403868"/>
    <w:rsid w:val="0040397E"/>
    <w:rsid w:val="00403985"/>
    <w:rsid w:val="00403C11"/>
    <w:rsid w:val="0040439D"/>
    <w:rsid w:val="004054C9"/>
    <w:rsid w:val="0040560D"/>
    <w:rsid w:val="00405678"/>
    <w:rsid w:val="00405A85"/>
    <w:rsid w:val="00405F8F"/>
    <w:rsid w:val="00406011"/>
    <w:rsid w:val="004061BB"/>
    <w:rsid w:val="004063B9"/>
    <w:rsid w:val="004065B4"/>
    <w:rsid w:val="00406E44"/>
    <w:rsid w:val="00406ED1"/>
    <w:rsid w:val="00406ED2"/>
    <w:rsid w:val="00406F9B"/>
    <w:rsid w:val="0040783F"/>
    <w:rsid w:val="00407A8E"/>
    <w:rsid w:val="00410094"/>
    <w:rsid w:val="004100F6"/>
    <w:rsid w:val="00410737"/>
    <w:rsid w:val="00410F4D"/>
    <w:rsid w:val="00411032"/>
    <w:rsid w:val="0041197A"/>
    <w:rsid w:val="00411AA2"/>
    <w:rsid w:val="00411DAE"/>
    <w:rsid w:val="00411E0F"/>
    <w:rsid w:val="00411E32"/>
    <w:rsid w:val="00412590"/>
    <w:rsid w:val="0041276E"/>
    <w:rsid w:val="00412772"/>
    <w:rsid w:val="00412895"/>
    <w:rsid w:val="00412A9A"/>
    <w:rsid w:val="00412B6E"/>
    <w:rsid w:val="00412E7E"/>
    <w:rsid w:val="00412F13"/>
    <w:rsid w:val="0041316B"/>
    <w:rsid w:val="004132D7"/>
    <w:rsid w:val="00413986"/>
    <w:rsid w:val="00414292"/>
    <w:rsid w:val="004142F4"/>
    <w:rsid w:val="0041457D"/>
    <w:rsid w:val="004145D1"/>
    <w:rsid w:val="00414939"/>
    <w:rsid w:val="00414B3F"/>
    <w:rsid w:val="004157A4"/>
    <w:rsid w:val="00415A59"/>
    <w:rsid w:val="0041609E"/>
    <w:rsid w:val="00416877"/>
    <w:rsid w:val="00416BAD"/>
    <w:rsid w:val="00416C24"/>
    <w:rsid w:val="00416CC6"/>
    <w:rsid w:val="00416EEB"/>
    <w:rsid w:val="00417446"/>
    <w:rsid w:val="0041744A"/>
    <w:rsid w:val="00417524"/>
    <w:rsid w:val="004175BD"/>
    <w:rsid w:val="004176AD"/>
    <w:rsid w:val="004176FB"/>
    <w:rsid w:val="004176FF"/>
    <w:rsid w:val="00417BD8"/>
    <w:rsid w:val="00417C95"/>
    <w:rsid w:val="00420139"/>
    <w:rsid w:val="00420786"/>
    <w:rsid w:val="004207A1"/>
    <w:rsid w:val="00420A9A"/>
    <w:rsid w:val="00420B61"/>
    <w:rsid w:val="00420FB4"/>
    <w:rsid w:val="004210C1"/>
    <w:rsid w:val="0042110F"/>
    <w:rsid w:val="004211E8"/>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E33"/>
    <w:rsid w:val="0042606C"/>
    <w:rsid w:val="00426179"/>
    <w:rsid w:val="00426580"/>
    <w:rsid w:val="00426611"/>
    <w:rsid w:val="00426884"/>
    <w:rsid w:val="00426DA6"/>
    <w:rsid w:val="0042732D"/>
    <w:rsid w:val="004276EE"/>
    <w:rsid w:val="004276F1"/>
    <w:rsid w:val="00427AAD"/>
    <w:rsid w:val="00427DEA"/>
    <w:rsid w:val="0043062F"/>
    <w:rsid w:val="00430768"/>
    <w:rsid w:val="00430D56"/>
    <w:rsid w:val="00430ECB"/>
    <w:rsid w:val="0043119A"/>
    <w:rsid w:val="004314D8"/>
    <w:rsid w:val="00431684"/>
    <w:rsid w:val="00431976"/>
    <w:rsid w:val="004320BE"/>
    <w:rsid w:val="00432110"/>
    <w:rsid w:val="00432A2F"/>
    <w:rsid w:val="00432F43"/>
    <w:rsid w:val="00433134"/>
    <w:rsid w:val="00433142"/>
    <w:rsid w:val="0043325E"/>
    <w:rsid w:val="00433506"/>
    <w:rsid w:val="004335C2"/>
    <w:rsid w:val="00433730"/>
    <w:rsid w:val="004337F7"/>
    <w:rsid w:val="0043400A"/>
    <w:rsid w:val="00434013"/>
    <w:rsid w:val="00434198"/>
    <w:rsid w:val="00434437"/>
    <w:rsid w:val="00434EE8"/>
    <w:rsid w:val="004353FC"/>
    <w:rsid w:val="00435469"/>
    <w:rsid w:val="0043564D"/>
    <w:rsid w:val="00435652"/>
    <w:rsid w:val="004357B7"/>
    <w:rsid w:val="0043647F"/>
    <w:rsid w:val="00436C31"/>
    <w:rsid w:val="00436E43"/>
    <w:rsid w:val="00436F01"/>
    <w:rsid w:val="00436FF6"/>
    <w:rsid w:val="00437533"/>
    <w:rsid w:val="00437A45"/>
    <w:rsid w:val="00437A4D"/>
    <w:rsid w:val="00437D57"/>
    <w:rsid w:val="004408EC"/>
    <w:rsid w:val="00440FE8"/>
    <w:rsid w:val="00441877"/>
    <w:rsid w:val="004422F9"/>
    <w:rsid w:val="004426C0"/>
    <w:rsid w:val="004427F0"/>
    <w:rsid w:val="004432A0"/>
    <w:rsid w:val="00443423"/>
    <w:rsid w:val="00443FF9"/>
    <w:rsid w:val="0044416F"/>
    <w:rsid w:val="004441ED"/>
    <w:rsid w:val="00444A5D"/>
    <w:rsid w:val="00444B1D"/>
    <w:rsid w:val="00444CEC"/>
    <w:rsid w:val="0044514A"/>
    <w:rsid w:val="004458D9"/>
    <w:rsid w:val="00445BB0"/>
    <w:rsid w:val="00445CD3"/>
    <w:rsid w:val="00445FEA"/>
    <w:rsid w:val="00445FF7"/>
    <w:rsid w:val="00446144"/>
    <w:rsid w:val="0044619E"/>
    <w:rsid w:val="00446467"/>
    <w:rsid w:val="00446754"/>
    <w:rsid w:val="0044675C"/>
    <w:rsid w:val="00446908"/>
    <w:rsid w:val="00446BA5"/>
    <w:rsid w:val="00446D15"/>
    <w:rsid w:val="00446D24"/>
    <w:rsid w:val="00446DAF"/>
    <w:rsid w:val="00446DC4"/>
    <w:rsid w:val="00446E26"/>
    <w:rsid w:val="004477A0"/>
    <w:rsid w:val="004478B9"/>
    <w:rsid w:val="00450392"/>
    <w:rsid w:val="00451000"/>
    <w:rsid w:val="0045123F"/>
    <w:rsid w:val="004512ED"/>
    <w:rsid w:val="0045159A"/>
    <w:rsid w:val="00451628"/>
    <w:rsid w:val="0045189D"/>
    <w:rsid w:val="004518DC"/>
    <w:rsid w:val="00451FD0"/>
    <w:rsid w:val="00452253"/>
    <w:rsid w:val="004523DC"/>
    <w:rsid w:val="004524EC"/>
    <w:rsid w:val="00452EF5"/>
    <w:rsid w:val="00453341"/>
    <w:rsid w:val="004536DD"/>
    <w:rsid w:val="00453A71"/>
    <w:rsid w:val="00453F99"/>
    <w:rsid w:val="00454106"/>
    <w:rsid w:val="004541B4"/>
    <w:rsid w:val="004541C0"/>
    <w:rsid w:val="004541FB"/>
    <w:rsid w:val="0045454A"/>
    <w:rsid w:val="00454DC1"/>
    <w:rsid w:val="00454FAC"/>
    <w:rsid w:val="00455DCB"/>
    <w:rsid w:val="00455EA2"/>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6F6"/>
    <w:rsid w:val="00462766"/>
    <w:rsid w:val="00462A6B"/>
    <w:rsid w:val="004630E3"/>
    <w:rsid w:val="004632B6"/>
    <w:rsid w:val="004634D4"/>
    <w:rsid w:val="00463B13"/>
    <w:rsid w:val="004641E6"/>
    <w:rsid w:val="00464761"/>
    <w:rsid w:val="004647D4"/>
    <w:rsid w:val="00464A30"/>
    <w:rsid w:val="00464C0B"/>
    <w:rsid w:val="00464CE3"/>
    <w:rsid w:val="00465408"/>
    <w:rsid w:val="00465913"/>
    <w:rsid w:val="00465C7C"/>
    <w:rsid w:val="00465CA2"/>
    <w:rsid w:val="00465E45"/>
    <w:rsid w:val="00465EB1"/>
    <w:rsid w:val="00465FB1"/>
    <w:rsid w:val="00466292"/>
    <w:rsid w:val="00466649"/>
    <w:rsid w:val="00466C86"/>
    <w:rsid w:val="00467080"/>
    <w:rsid w:val="0046714E"/>
    <w:rsid w:val="00467347"/>
    <w:rsid w:val="004673A9"/>
    <w:rsid w:val="004674D2"/>
    <w:rsid w:val="004676CE"/>
    <w:rsid w:val="00467B2A"/>
    <w:rsid w:val="00467BCD"/>
    <w:rsid w:val="00467E1A"/>
    <w:rsid w:val="00467FA5"/>
    <w:rsid w:val="004701AA"/>
    <w:rsid w:val="00470586"/>
    <w:rsid w:val="004708CA"/>
    <w:rsid w:val="00471BB3"/>
    <w:rsid w:val="00472023"/>
    <w:rsid w:val="004725B5"/>
    <w:rsid w:val="004725FE"/>
    <w:rsid w:val="00472942"/>
    <w:rsid w:val="004733FF"/>
    <w:rsid w:val="00473B00"/>
    <w:rsid w:val="00473D37"/>
    <w:rsid w:val="00473F6A"/>
    <w:rsid w:val="004742FA"/>
    <w:rsid w:val="00474704"/>
    <w:rsid w:val="00474C9A"/>
    <w:rsid w:val="00474CFF"/>
    <w:rsid w:val="00474F09"/>
    <w:rsid w:val="00475303"/>
    <w:rsid w:val="0047537B"/>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F8B"/>
    <w:rsid w:val="00480242"/>
    <w:rsid w:val="0048062E"/>
    <w:rsid w:val="00480D03"/>
    <w:rsid w:val="00481046"/>
    <w:rsid w:val="00481645"/>
    <w:rsid w:val="00481D65"/>
    <w:rsid w:val="004823FD"/>
    <w:rsid w:val="00482B4E"/>
    <w:rsid w:val="00482C1D"/>
    <w:rsid w:val="00483261"/>
    <w:rsid w:val="004832C7"/>
    <w:rsid w:val="0048348A"/>
    <w:rsid w:val="0048350F"/>
    <w:rsid w:val="004835CC"/>
    <w:rsid w:val="00484015"/>
    <w:rsid w:val="004843F1"/>
    <w:rsid w:val="00484424"/>
    <w:rsid w:val="00484A7C"/>
    <w:rsid w:val="004854CB"/>
    <w:rsid w:val="0048574F"/>
    <w:rsid w:val="00485E9A"/>
    <w:rsid w:val="00485EB5"/>
    <w:rsid w:val="00485FDC"/>
    <w:rsid w:val="004865FB"/>
    <w:rsid w:val="00486696"/>
    <w:rsid w:val="0048675B"/>
    <w:rsid w:val="00486EAE"/>
    <w:rsid w:val="00486EE8"/>
    <w:rsid w:val="00486F2E"/>
    <w:rsid w:val="00486F84"/>
    <w:rsid w:val="0048710A"/>
    <w:rsid w:val="00487151"/>
    <w:rsid w:val="00487235"/>
    <w:rsid w:val="00487621"/>
    <w:rsid w:val="0048770A"/>
    <w:rsid w:val="00487863"/>
    <w:rsid w:val="00487F2F"/>
    <w:rsid w:val="00490248"/>
    <w:rsid w:val="00490796"/>
    <w:rsid w:val="00490831"/>
    <w:rsid w:val="0049169D"/>
    <w:rsid w:val="004917AB"/>
    <w:rsid w:val="00491A44"/>
    <w:rsid w:val="00491DF0"/>
    <w:rsid w:val="00491E64"/>
    <w:rsid w:val="00492033"/>
    <w:rsid w:val="0049228E"/>
    <w:rsid w:val="00492D1D"/>
    <w:rsid w:val="00492DF7"/>
    <w:rsid w:val="00492E4E"/>
    <w:rsid w:val="00493180"/>
    <w:rsid w:val="00493239"/>
    <w:rsid w:val="00493584"/>
    <w:rsid w:val="00493C49"/>
    <w:rsid w:val="00493D66"/>
    <w:rsid w:val="00493D8D"/>
    <w:rsid w:val="00493F9C"/>
    <w:rsid w:val="004946A5"/>
    <w:rsid w:val="00494847"/>
    <w:rsid w:val="00494910"/>
    <w:rsid w:val="00494C96"/>
    <w:rsid w:val="00495234"/>
    <w:rsid w:val="004956D5"/>
    <w:rsid w:val="00495A2F"/>
    <w:rsid w:val="00495CDC"/>
    <w:rsid w:val="00495DAD"/>
    <w:rsid w:val="0049603D"/>
    <w:rsid w:val="004961AB"/>
    <w:rsid w:val="004964A1"/>
    <w:rsid w:val="0049663C"/>
    <w:rsid w:val="004966EA"/>
    <w:rsid w:val="004968AC"/>
    <w:rsid w:val="00496B42"/>
    <w:rsid w:val="00496FF0"/>
    <w:rsid w:val="00497194"/>
    <w:rsid w:val="0049793B"/>
    <w:rsid w:val="00497B3E"/>
    <w:rsid w:val="004A0080"/>
    <w:rsid w:val="004A083E"/>
    <w:rsid w:val="004A0E5E"/>
    <w:rsid w:val="004A1073"/>
    <w:rsid w:val="004A1130"/>
    <w:rsid w:val="004A1B60"/>
    <w:rsid w:val="004A2081"/>
    <w:rsid w:val="004A25B6"/>
    <w:rsid w:val="004A2685"/>
    <w:rsid w:val="004A26EF"/>
    <w:rsid w:val="004A2A38"/>
    <w:rsid w:val="004A2A64"/>
    <w:rsid w:val="004A31BA"/>
    <w:rsid w:val="004A32EB"/>
    <w:rsid w:val="004A33E9"/>
    <w:rsid w:val="004A4185"/>
    <w:rsid w:val="004A42AD"/>
    <w:rsid w:val="004A4842"/>
    <w:rsid w:val="004A4BC3"/>
    <w:rsid w:val="004A4C73"/>
    <w:rsid w:val="004A506A"/>
    <w:rsid w:val="004A56DB"/>
    <w:rsid w:val="004A5EB9"/>
    <w:rsid w:val="004A64E1"/>
    <w:rsid w:val="004A67FF"/>
    <w:rsid w:val="004A6EBC"/>
    <w:rsid w:val="004A6F82"/>
    <w:rsid w:val="004A7076"/>
    <w:rsid w:val="004A7220"/>
    <w:rsid w:val="004A7568"/>
    <w:rsid w:val="004A7604"/>
    <w:rsid w:val="004A7854"/>
    <w:rsid w:val="004B00D6"/>
    <w:rsid w:val="004B0582"/>
    <w:rsid w:val="004B1085"/>
    <w:rsid w:val="004B1312"/>
    <w:rsid w:val="004B1A06"/>
    <w:rsid w:val="004B1CDA"/>
    <w:rsid w:val="004B1F73"/>
    <w:rsid w:val="004B21AA"/>
    <w:rsid w:val="004B2C9E"/>
    <w:rsid w:val="004B2CE0"/>
    <w:rsid w:val="004B3259"/>
    <w:rsid w:val="004B37EF"/>
    <w:rsid w:val="004B38D8"/>
    <w:rsid w:val="004B3F34"/>
    <w:rsid w:val="004B475A"/>
    <w:rsid w:val="004B47C7"/>
    <w:rsid w:val="004B529D"/>
    <w:rsid w:val="004B5EFA"/>
    <w:rsid w:val="004B6209"/>
    <w:rsid w:val="004B70E2"/>
    <w:rsid w:val="004B72F2"/>
    <w:rsid w:val="004B74FF"/>
    <w:rsid w:val="004B75F7"/>
    <w:rsid w:val="004B76E7"/>
    <w:rsid w:val="004B7DFD"/>
    <w:rsid w:val="004B7E88"/>
    <w:rsid w:val="004B7FED"/>
    <w:rsid w:val="004C0286"/>
    <w:rsid w:val="004C02F0"/>
    <w:rsid w:val="004C0BD8"/>
    <w:rsid w:val="004C0DC5"/>
    <w:rsid w:val="004C1394"/>
    <w:rsid w:val="004C1543"/>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F58"/>
    <w:rsid w:val="004C5470"/>
    <w:rsid w:val="004C58B1"/>
    <w:rsid w:val="004C58B7"/>
    <w:rsid w:val="004C5E0E"/>
    <w:rsid w:val="004C61EA"/>
    <w:rsid w:val="004C6DCF"/>
    <w:rsid w:val="004C7072"/>
    <w:rsid w:val="004C7101"/>
    <w:rsid w:val="004C795A"/>
    <w:rsid w:val="004C7A23"/>
    <w:rsid w:val="004D006C"/>
    <w:rsid w:val="004D0803"/>
    <w:rsid w:val="004D0A0D"/>
    <w:rsid w:val="004D1208"/>
    <w:rsid w:val="004D13F2"/>
    <w:rsid w:val="004D1C2B"/>
    <w:rsid w:val="004D1D91"/>
    <w:rsid w:val="004D1FF7"/>
    <w:rsid w:val="004D2744"/>
    <w:rsid w:val="004D28E9"/>
    <w:rsid w:val="004D2B4A"/>
    <w:rsid w:val="004D2D3E"/>
    <w:rsid w:val="004D2E15"/>
    <w:rsid w:val="004D4015"/>
    <w:rsid w:val="004D4619"/>
    <w:rsid w:val="004D4877"/>
    <w:rsid w:val="004D5345"/>
    <w:rsid w:val="004D5C84"/>
    <w:rsid w:val="004D6174"/>
    <w:rsid w:val="004D6321"/>
    <w:rsid w:val="004D638E"/>
    <w:rsid w:val="004D6865"/>
    <w:rsid w:val="004D6B47"/>
    <w:rsid w:val="004D70E2"/>
    <w:rsid w:val="004D757A"/>
    <w:rsid w:val="004E0297"/>
    <w:rsid w:val="004E043E"/>
    <w:rsid w:val="004E0547"/>
    <w:rsid w:val="004E0718"/>
    <w:rsid w:val="004E0A58"/>
    <w:rsid w:val="004E0AF1"/>
    <w:rsid w:val="004E13B7"/>
    <w:rsid w:val="004E14CE"/>
    <w:rsid w:val="004E15A3"/>
    <w:rsid w:val="004E1991"/>
    <w:rsid w:val="004E20A3"/>
    <w:rsid w:val="004E21B7"/>
    <w:rsid w:val="004E2719"/>
    <w:rsid w:val="004E2C82"/>
    <w:rsid w:val="004E2CAA"/>
    <w:rsid w:val="004E2D05"/>
    <w:rsid w:val="004E2EAC"/>
    <w:rsid w:val="004E30DB"/>
    <w:rsid w:val="004E3B01"/>
    <w:rsid w:val="004E3B24"/>
    <w:rsid w:val="004E3E10"/>
    <w:rsid w:val="004E48FC"/>
    <w:rsid w:val="004E4AFC"/>
    <w:rsid w:val="004E4EFF"/>
    <w:rsid w:val="004E52D3"/>
    <w:rsid w:val="004E555F"/>
    <w:rsid w:val="004E5E6A"/>
    <w:rsid w:val="004E6272"/>
    <w:rsid w:val="004E6820"/>
    <w:rsid w:val="004E69AE"/>
    <w:rsid w:val="004E6C3B"/>
    <w:rsid w:val="004E7079"/>
    <w:rsid w:val="004E76DF"/>
    <w:rsid w:val="004E7789"/>
    <w:rsid w:val="004E7916"/>
    <w:rsid w:val="004E7ECD"/>
    <w:rsid w:val="004F0022"/>
    <w:rsid w:val="004F015E"/>
    <w:rsid w:val="004F0318"/>
    <w:rsid w:val="004F0DB4"/>
    <w:rsid w:val="004F0E58"/>
    <w:rsid w:val="004F18C5"/>
    <w:rsid w:val="004F1D7D"/>
    <w:rsid w:val="004F1E75"/>
    <w:rsid w:val="004F1F16"/>
    <w:rsid w:val="004F2C55"/>
    <w:rsid w:val="004F3191"/>
    <w:rsid w:val="004F31CA"/>
    <w:rsid w:val="004F33AA"/>
    <w:rsid w:val="004F359C"/>
    <w:rsid w:val="004F3F01"/>
    <w:rsid w:val="004F43EA"/>
    <w:rsid w:val="004F46FE"/>
    <w:rsid w:val="004F5460"/>
    <w:rsid w:val="004F5835"/>
    <w:rsid w:val="004F5F2B"/>
    <w:rsid w:val="004F6262"/>
    <w:rsid w:val="004F6564"/>
    <w:rsid w:val="004F6DAF"/>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857"/>
    <w:rsid w:val="005019AD"/>
    <w:rsid w:val="00501CBA"/>
    <w:rsid w:val="005021E2"/>
    <w:rsid w:val="00502A5B"/>
    <w:rsid w:val="00502A8B"/>
    <w:rsid w:val="00502E7C"/>
    <w:rsid w:val="00502F6A"/>
    <w:rsid w:val="00503798"/>
    <w:rsid w:val="005039D8"/>
    <w:rsid w:val="00503D8E"/>
    <w:rsid w:val="00503EF6"/>
    <w:rsid w:val="00504BC1"/>
    <w:rsid w:val="00505035"/>
    <w:rsid w:val="005054D9"/>
    <w:rsid w:val="005057F7"/>
    <w:rsid w:val="0050588B"/>
    <w:rsid w:val="00505CF8"/>
    <w:rsid w:val="00506238"/>
    <w:rsid w:val="0050624C"/>
    <w:rsid w:val="005063B0"/>
    <w:rsid w:val="00506692"/>
    <w:rsid w:val="00507298"/>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30B"/>
    <w:rsid w:val="0051334A"/>
    <w:rsid w:val="005133A5"/>
    <w:rsid w:val="00513F7D"/>
    <w:rsid w:val="005141A4"/>
    <w:rsid w:val="0051423C"/>
    <w:rsid w:val="00514805"/>
    <w:rsid w:val="00514815"/>
    <w:rsid w:val="00514B5C"/>
    <w:rsid w:val="005150F6"/>
    <w:rsid w:val="0051514C"/>
    <w:rsid w:val="00515349"/>
    <w:rsid w:val="00515422"/>
    <w:rsid w:val="00515519"/>
    <w:rsid w:val="00515A2A"/>
    <w:rsid w:val="00516009"/>
    <w:rsid w:val="005163B4"/>
    <w:rsid w:val="00516666"/>
    <w:rsid w:val="00516B09"/>
    <w:rsid w:val="00516D12"/>
    <w:rsid w:val="00516EFC"/>
    <w:rsid w:val="00516FD9"/>
    <w:rsid w:val="00517352"/>
    <w:rsid w:val="00517C73"/>
    <w:rsid w:val="00517E6B"/>
    <w:rsid w:val="005203F5"/>
    <w:rsid w:val="005205EA"/>
    <w:rsid w:val="0052093C"/>
    <w:rsid w:val="00520B9F"/>
    <w:rsid w:val="0052113F"/>
    <w:rsid w:val="005217B5"/>
    <w:rsid w:val="00521EC4"/>
    <w:rsid w:val="00522140"/>
    <w:rsid w:val="0052232F"/>
    <w:rsid w:val="00522657"/>
    <w:rsid w:val="00522672"/>
    <w:rsid w:val="0052270A"/>
    <w:rsid w:val="00522A56"/>
    <w:rsid w:val="00522FAD"/>
    <w:rsid w:val="00523091"/>
    <w:rsid w:val="005234B6"/>
    <w:rsid w:val="00523553"/>
    <w:rsid w:val="0052369E"/>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5A7"/>
    <w:rsid w:val="00526BD8"/>
    <w:rsid w:val="00526F95"/>
    <w:rsid w:val="005276BC"/>
    <w:rsid w:val="0052793F"/>
    <w:rsid w:val="00527E6D"/>
    <w:rsid w:val="00530309"/>
    <w:rsid w:val="005304C7"/>
    <w:rsid w:val="00530FFF"/>
    <w:rsid w:val="005311B2"/>
    <w:rsid w:val="005312A1"/>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5084"/>
    <w:rsid w:val="0053520C"/>
    <w:rsid w:val="005355B2"/>
    <w:rsid w:val="00535C4A"/>
    <w:rsid w:val="005364A2"/>
    <w:rsid w:val="005364EE"/>
    <w:rsid w:val="00536A30"/>
    <w:rsid w:val="00536B4D"/>
    <w:rsid w:val="005377D0"/>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447"/>
    <w:rsid w:val="00542539"/>
    <w:rsid w:val="00542663"/>
    <w:rsid w:val="00542B78"/>
    <w:rsid w:val="0054309C"/>
    <w:rsid w:val="00543333"/>
    <w:rsid w:val="0054348F"/>
    <w:rsid w:val="00543545"/>
    <w:rsid w:val="00543782"/>
    <w:rsid w:val="00543A74"/>
    <w:rsid w:val="00543AE3"/>
    <w:rsid w:val="00543B40"/>
    <w:rsid w:val="00543EA9"/>
    <w:rsid w:val="00543FA4"/>
    <w:rsid w:val="005443D2"/>
    <w:rsid w:val="005446FB"/>
    <w:rsid w:val="005448DA"/>
    <w:rsid w:val="00544AD3"/>
    <w:rsid w:val="00545286"/>
    <w:rsid w:val="00545402"/>
    <w:rsid w:val="00545CA7"/>
    <w:rsid w:val="00545D2D"/>
    <w:rsid w:val="00546419"/>
    <w:rsid w:val="0054648D"/>
    <w:rsid w:val="005464A6"/>
    <w:rsid w:val="005469C3"/>
    <w:rsid w:val="0054702C"/>
    <w:rsid w:val="0054726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26A0"/>
    <w:rsid w:val="00552A89"/>
    <w:rsid w:val="00552D7C"/>
    <w:rsid w:val="005532DD"/>
    <w:rsid w:val="00553448"/>
    <w:rsid w:val="00553E6C"/>
    <w:rsid w:val="00554B82"/>
    <w:rsid w:val="00555180"/>
    <w:rsid w:val="00555746"/>
    <w:rsid w:val="00555C32"/>
    <w:rsid w:val="00555E7F"/>
    <w:rsid w:val="0055610A"/>
    <w:rsid w:val="005561EB"/>
    <w:rsid w:val="005569D8"/>
    <w:rsid w:val="00556AA8"/>
    <w:rsid w:val="00556BE7"/>
    <w:rsid w:val="00556C66"/>
    <w:rsid w:val="00556C88"/>
    <w:rsid w:val="00556F31"/>
    <w:rsid w:val="00557A88"/>
    <w:rsid w:val="00557C19"/>
    <w:rsid w:val="0056144B"/>
    <w:rsid w:val="00561451"/>
    <w:rsid w:val="00561528"/>
    <w:rsid w:val="0056162A"/>
    <w:rsid w:val="005617FA"/>
    <w:rsid w:val="00561812"/>
    <w:rsid w:val="005619C5"/>
    <w:rsid w:val="00561C04"/>
    <w:rsid w:val="00561D0A"/>
    <w:rsid w:val="005623AE"/>
    <w:rsid w:val="00562675"/>
    <w:rsid w:val="00562B4D"/>
    <w:rsid w:val="00562DF2"/>
    <w:rsid w:val="005631EC"/>
    <w:rsid w:val="00563268"/>
    <w:rsid w:val="005633B0"/>
    <w:rsid w:val="00563564"/>
    <w:rsid w:val="005636A6"/>
    <w:rsid w:val="00563831"/>
    <w:rsid w:val="00563CC2"/>
    <w:rsid w:val="00564C60"/>
    <w:rsid w:val="00564C76"/>
    <w:rsid w:val="00564F4A"/>
    <w:rsid w:val="00565157"/>
    <w:rsid w:val="00565164"/>
    <w:rsid w:val="005653C7"/>
    <w:rsid w:val="00565408"/>
    <w:rsid w:val="00565489"/>
    <w:rsid w:val="00565A85"/>
    <w:rsid w:val="00565B34"/>
    <w:rsid w:val="00565B86"/>
    <w:rsid w:val="00565C99"/>
    <w:rsid w:val="0056607C"/>
    <w:rsid w:val="00566182"/>
    <w:rsid w:val="0056618D"/>
    <w:rsid w:val="00566874"/>
    <w:rsid w:val="00566C3B"/>
    <w:rsid w:val="00567068"/>
    <w:rsid w:val="0056712A"/>
    <w:rsid w:val="005673D5"/>
    <w:rsid w:val="0056772B"/>
    <w:rsid w:val="005678BC"/>
    <w:rsid w:val="00567A93"/>
    <w:rsid w:val="00567A9D"/>
    <w:rsid w:val="00567DAD"/>
    <w:rsid w:val="00570262"/>
    <w:rsid w:val="005703A5"/>
    <w:rsid w:val="005705FC"/>
    <w:rsid w:val="00570C33"/>
    <w:rsid w:val="005712F5"/>
    <w:rsid w:val="00571734"/>
    <w:rsid w:val="00572393"/>
    <w:rsid w:val="00572550"/>
    <w:rsid w:val="0057285C"/>
    <w:rsid w:val="00573489"/>
    <w:rsid w:val="005736BC"/>
    <w:rsid w:val="005736EA"/>
    <w:rsid w:val="005737AD"/>
    <w:rsid w:val="00573A93"/>
    <w:rsid w:val="00573C7E"/>
    <w:rsid w:val="00573F84"/>
    <w:rsid w:val="00574300"/>
    <w:rsid w:val="0057448F"/>
    <w:rsid w:val="00574943"/>
    <w:rsid w:val="00574B36"/>
    <w:rsid w:val="00574FBA"/>
    <w:rsid w:val="005752D2"/>
    <w:rsid w:val="0057546E"/>
    <w:rsid w:val="00575877"/>
    <w:rsid w:val="0057596A"/>
    <w:rsid w:val="00575CAA"/>
    <w:rsid w:val="00575E2E"/>
    <w:rsid w:val="00575E58"/>
    <w:rsid w:val="005760BA"/>
    <w:rsid w:val="0057667E"/>
    <w:rsid w:val="0057670D"/>
    <w:rsid w:val="005769C8"/>
    <w:rsid w:val="00576D5B"/>
    <w:rsid w:val="00577530"/>
    <w:rsid w:val="00577760"/>
    <w:rsid w:val="00577F4E"/>
    <w:rsid w:val="00580291"/>
    <w:rsid w:val="00580459"/>
    <w:rsid w:val="00580569"/>
    <w:rsid w:val="00580E26"/>
    <w:rsid w:val="005815FD"/>
    <w:rsid w:val="005818F0"/>
    <w:rsid w:val="00581E43"/>
    <w:rsid w:val="005820C2"/>
    <w:rsid w:val="0058239E"/>
    <w:rsid w:val="0058242B"/>
    <w:rsid w:val="00583325"/>
    <w:rsid w:val="00583631"/>
    <w:rsid w:val="00583871"/>
    <w:rsid w:val="00583C95"/>
    <w:rsid w:val="0058496C"/>
    <w:rsid w:val="00584B31"/>
    <w:rsid w:val="005851A1"/>
    <w:rsid w:val="00585BDC"/>
    <w:rsid w:val="00585C54"/>
    <w:rsid w:val="00585DA4"/>
    <w:rsid w:val="005866AE"/>
    <w:rsid w:val="00586C06"/>
    <w:rsid w:val="00587209"/>
    <w:rsid w:val="00587583"/>
    <w:rsid w:val="005876A4"/>
    <w:rsid w:val="005879DF"/>
    <w:rsid w:val="00587BBB"/>
    <w:rsid w:val="00587C8C"/>
    <w:rsid w:val="00587DBA"/>
    <w:rsid w:val="00587DD2"/>
    <w:rsid w:val="005903B1"/>
    <w:rsid w:val="00590503"/>
    <w:rsid w:val="00590692"/>
    <w:rsid w:val="00590697"/>
    <w:rsid w:val="0059074C"/>
    <w:rsid w:val="0059074F"/>
    <w:rsid w:val="005910FF"/>
    <w:rsid w:val="00591769"/>
    <w:rsid w:val="0059179B"/>
    <w:rsid w:val="00591BE0"/>
    <w:rsid w:val="00591EA3"/>
    <w:rsid w:val="00592104"/>
    <w:rsid w:val="0059264B"/>
    <w:rsid w:val="00592A63"/>
    <w:rsid w:val="00592BF4"/>
    <w:rsid w:val="00592E78"/>
    <w:rsid w:val="00592EB2"/>
    <w:rsid w:val="00593134"/>
    <w:rsid w:val="005933D0"/>
    <w:rsid w:val="00593452"/>
    <w:rsid w:val="00593766"/>
    <w:rsid w:val="00593AC3"/>
    <w:rsid w:val="00593D37"/>
    <w:rsid w:val="00594386"/>
    <w:rsid w:val="005943DE"/>
    <w:rsid w:val="00594BAD"/>
    <w:rsid w:val="00594EEE"/>
    <w:rsid w:val="0059535D"/>
    <w:rsid w:val="00595659"/>
    <w:rsid w:val="005958B7"/>
    <w:rsid w:val="00595AD2"/>
    <w:rsid w:val="0059667F"/>
    <w:rsid w:val="005969BC"/>
    <w:rsid w:val="00596E2C"/>
    <w:rsid w:val="00596FB7"/>
    <w:rsid w:val="0059725F"/>
    <w:rsid w:val="005975F5"/>
    <w:rsid w:val="005979F8"/>
    <w:rsid w:val="00597A54"/>
    <w:rsid w:val="00597EBB"/>
    <w:rsid w:val="005A0173"/>
    <w:rsid w:val="005A0419"/>
    <w:rsid w:val="005A0739"/>
    <w:rsid w:val="005A0ABF"/>
    <w:rsid w:val="005A129E"/>
    <w:rsid w:val="005A14E1"/>
    <w:rsid w:val="005A17A2"/>
    <w:rsid w:val="005A1A2F"/>
    <w:rsid w:val="005A1C50"/>
    <w:rsid w:val="005A2293"/>
    <w:rsid w:val="005A2421"/>
    <w:rsid w:val="005A252B"/>
    <w:rsid w:val="005A2B74"/>
    <w:rsid w:val="005A3274"/>
    <w:rsid w:val="005A3658"/>
    <w:rsid w:val="005A36A5"/>
    <w:rsid w:val="005A430F"/>
    <w:rsid w:val="005A47A1"/>
    <w:rsid w:val="005A48AC"/>
    <w:rsid w:val="005A4932"/>
    <w:rsid w:val="005A4964"/>
    <w:rsid w:val="005A510C"/>
    <w:rsid w:val="005A5208"/>
    <w:rsid w:val="005A54A1"/>
    <w:rsid w:val="005A5891"/>
    <w:rsid w:val="005A58FF"/>
    <w:rsid w:val="005A5FE6"/>
    <w:rsid w:val="005A6290"/>
    <w:rsid w:val="005A6ED4"/>
    <w:rsid w:val="005A70F8"/>
    <w:rsid w:val="005A71BF"/>
    <w:rsid w:val="005A72A6"/>
    <w:rsid w:val="005A7998"/>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CEC"/>
    <w:rsid w:val="005B2F8D"/>
    <w:rsid w:val="005B324E"/>
    <w:rsid w:val="005B361D"/>
    <w:rsid w:val="005B392A"/>
    <w:rsid w:val="005B4058"/>
    <w:rsid w:val="005B44DB"/>
    <w:rsid w:val="005B45BE"/>
    <w:rsid w:val="005B49B0"/>
    <w:rsid w:val="005B4CC4"/>
    <w:rsid w:val="005B4F69"/>
    <w:rsid w:val="005B543D"/>
    <w:rsid w:val="005B5498"/>
    <w:rsid w:val="005B6643"/>
    <w:rsid w:val="005B6C71"/>
    <w:rsid w:val="005B7227"/>
    <w:rsid w:val="005B72DD"/>
    <w:rsid w:val="005B75FE"/>
    <w:rsid w:val="005B77CF"/>
    <w:rsid w:val="005B7987"/>
    <w:rsid w:val="005B79A4"/>
    <w:rsid w:val="005B7F33"/>
    <w:rsid w:val="005C005D"/>
    <w:rsid w:val="005C00F2"/>
    <w:rsid w:val="005C01F7"/>
    <w:rsid w:val="005C04AE"/>
    <w:rsid w:val="005C0787"/>
    <w:rsid w:val="005C0A82"/>
    <w:rsid w:val="005C0FE7"/>
    <w:rsid w:val="005C11C0"/>
    <w:rsid w:val="005C2181"/>
    <w:rsid w:val="005C2509"/>
    <w:rsid w:val="005C2B34"/>
    <w:rsid w:val="005C2D53"/>
    <w:rsid w:val="005C2D68"/>
    <w:rsid w:val="005C33AD"/>
    <w:rsid w:val="005C3600"/>
    <w:rsid w:val="005C384B"/>
    <w:rsid w:val="005C416B"/>
    <w:rsid w:val="005C4551"/>
    <w:rsid w:val="005C46AC"/>
    <w:rsid w:val="005C46D9"/>
    <w:rsid w:val="005C492F"/>
    <w:rsid w:val="005C4E9A"/>
    <w:rsid w:val="005C4F91"/>
    <w:rsid w:val="005C50BD"/>
    <w:rsid w:val="005C50D0"/>
    <w:rsid w:val="005C52BB"/>
    <w:rsid w:val="005C5563"/>
    <w:rsid w:val="005C5A5E"/>
    <w:rsid w:val="005C6960"/>
    <w:rsid w:val="005C6991"/>
    <w:rsid w:val="005C6AF9"/>
    <w:rsid w:val="005C6EA7"/>
    <w:rsid w:val="005C746F"/>
    <w:rsid w:val="005C7996"/>
    <w:rsid w:val="005C7A71"/>
    <w:rsid w:val="005D0219"/>
    <w:rsid w:val="005D03D5"/>
    <w:rsid w:val="005D04B8"/>
    <w:rsid w:val="005D0608"/>
    <w:rsid w:val="005D111C"/>
    <w:rsid w:val="005D18BD"/>
    <w:rsid w:val="005D1C45"/>
    <w:rsid w:val="005D1DB3"/>
    <w:rsid w:val="005D2165"/>
    <w:rsid w:val="005D22D5"/>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89F"/>
    <w:rsid w:val="005D60C9"/>
    <w:rsid w:val="005D6331"/>
    <w:rsid w:val="005D6612"/>
    <w:rsid w:val="005D6AFC"/>
    <w:rsid w:val="005D6B92"/>
    <w:rsid w:val="005D712D"/>
    <w:rsid w:val="005D76B8"/>
    <w:rsid w:val="005D76F2"/>
    <w:rsid w:val="005D7CA9"/>
    <w:rsid w:val="005D7DE6"/>
    <w:rsid w:val="005E05C4"/>
    <w:rsid w:val="005E0AA4"/>
    <w:rsid w:val="005E0E72"/>
    <w:rsid w:val="005E12AB"/>
    <w:rsid w:val="005E130E"/>
    <w:rsid w:val="005E165C"/>
    <w:rsid w:val="005E170A"/>
    <w:rsid w:val="005E1C26"/>
    <w:rsid w:val="005E1CCF"/>
    <w:rsid w:val="005E1E40"/>
    <w:rsid w:val="005E2539"/>
    <w:rsid w:val="005E2732"/>
    <w:rsid w:val="005E27E4"/>
    <w:rsid w:val="005E2C98"/>
    <w:rsid w:val="005E315F"/>
    <w:rsid w:val="005E31D5"/>
    <w:rsid w:val="005E3253"/>
    <w:rsid w:val="005E3334"/>
    <w:rsid w:val="005E34A5"/>
    <w:rsid w:val="005E390A"/>
    <w:rsid w:val="005E3AEF"/>
    <w:rsid w:val="005E4051"/>
    <w:rsid w:val="005E42A2"/>
    <w:rsid w:val="005E4575"/>
    <w:rsid w:val="005E4DF6"/>
    <w:rsid w:val="005E4F2B"/>
    <w:rsid w:val="005E5021"/>
    <w:rsid w:val="005E5191"/>
    <w:rsid w:val="005E522D"/>
    <w:rsid w:val="005E58DE"/>
    <w:rsid w:val="005E5C09"/>
    <w:rsid w:val="005E6613"/>
    <w:rsid w:val="005E6953"/>
    <w:rsid w:val="005E701C"/>
    <w:rsid w:val="005E75CE"/>
    <w:rsid w:val="005E778E"/>
    <w:rsid w:val="005E7D14"/>
    <w:rsid w:val="005E7F0A"/>
    <w:rsid w:val="005F0586"/>
    <w:rsid w:val="005F0D07"/>
    <w:rsid w:val="005F0E4E"/>
    <w:rsid w:val="005F1377"/>
    <w:rsid w:val="005F1906"/>
    <w:rsid w:val="005F1B4D"/>
    <w:rsid w:val="005F2129"/>
    <w:rsid w:val="005F2396"/>
    <w:rsid w:val="005F2596"/>
    <w:rsid w:val="005F30A0"/>
    <w:rsid w:val="005F329F"/>
    <w:rsid w:val="005F3302"/>
    <w:rsid w:val="005F3814"/>
    <w:rsid w:val="005F3839"/>
    <w:rsid w:val="005F38C1"/>
    <w:rsid w:val="005F38F0"/>
    <w:rsid w:val="005F3B8C"/>
    <w:rsid w:val="005F3F32"/>
    <w:rsid w:val="005F4476"/>
    <w:rsid w:val="005F4506"/>
    <w:rsid w:val="005F4643"/>
    <w:rsid w:val="005F4927"/>
    <w:rsid w:val="005F4C57"/>
    <w:rsid w:val="005F4C8D"/>
    <w:rsid w:val="005F54AD"/>
    <w:rsid w:val="005F5947"/>
    <w:rsid w:val="005F5ABB"/>
    <w:rsid w:val="005F5E10"/>
    <w:rsid w:val="005F689A"/>
    <w:rsid w:val="005F68E9"/>
    <w:rsid w:val="005F6DA0"/>
    <w:rsid w:val="005F7090"/>
    <w:rsid w:val="005F77AB"/>
    <w:rsid w:val="005F78F4"/>
    <w:rsid w:val="005F7C65"/>
    <w:rsid w:val="00600509"/>
    <w:rsid w:val="00600871"/>
    <w:rsid w:val="006011FA"/>
    <w:rsid w:val="006015F5"/>
    <w:rsid w:val="006017E6"/>
    <w:rsid w:val="00601B65"/>
    <w:rsid w:val="00601BD4"/>
    <w:rsid w:val="0060287B"/>
    <w:rsid w:val="00602ED7"/>
    <w:rsid w:val="0060346C"/>
    <w:rsid w:val="006035A7"/>
    <w:rsid w:val="00603601"/>
    <w:rsid w:val="00603619"/>
    <w:rsid w:val="00603AE8"/>
    <w:rsid w:val="00603C7C"/>
    <w:rsid w:val="00603E9F"/>
    <w:rsid w:val="00604000"/>
    <w:rsid w:val="0060419A"/>
    <w:rsid w:val="00604258"/>
    <w:rsid w:val="00605AA9"/>
    <w:rsid w:val="00605E70"/>
    <w:rsid w:val="00606083"/>
    <w:rsid w:val="0060616A"/>
    <w:rsid w:val="006068AE"/>
    <w:rsid w:val="00606C78"/>
    <w:rsid w:val="00606CAD"/>
    <w:rsid w:val="00607844"/>
    <w:rsid w:val="00607924"/>
    <w:rsid w:val="00607973"/>
    <w:rsid w:val="00607B0C"/>
    <w:rsid w:val="00607F41"/>
    <w:rsid w:val="006106A7"/>
    <w:rsid w:val="00610C41"/>
    <w:rsid w:val="0061128F"/>
    <w:rsid w:val="006113EA"/>
    <w:rsid w:val="00611F34"/>
    <w:rsid w:val="006125A3"/>
    <w:rsid w:val="006139CC"/>
    <w:rsid w:val="00613B7E"/>
    <w:rsid w:val="00613C89"/>
    <w:rsid w:val="00614CD1"/>
    <w:rsid w:val="00614FCF"/>
    <w:rsid w:val="0061505B"/>
    <w:rsid w:val="006152F0"/>
    <w:rsid w:val="00616155"/>
    <w:rsid w:val="00616411"/>
    <w:rsid w:val="00616DF5"/>
    <w:rsid w:val="00616EC9"/>
    <w:rsid w:val="00616FAD"/>
    <w:rsid w:val="006178E4"/>
    <w:rsid w:val="00617D97"/>
    <w:rsid w:val="00617F5E"/>
    <w:rsid w:val="00620974"/>
    <w:rsid w:val="00621A4B"/>
    <w:rsid w:val="00621BAF"/>
    <w:rsid w:val="00621E92"/>
    <w:rsid w:val="0062202B"/>
    <w:rsid w:val="006229B9"/>
    <w:rsid w:val="00622D14"/>
    <w:rsid w:val="00623232"/>
    <w:rsid w:val="00623485"/>
    <w:rsid w:val="006235EB"/>
    <w:rsid w:val="00623FFB"/>
    <w:rsid w:val="006241BD"/>
    <w:rsid w:val="00624473"/>
    <w:rsid w:val="0062471B"/>
    <w:rsid w:val="00624A16"/>
    <w:rsid w:val="0062507B"/>
    <w:rsid w:val="00625185"/>
    <w:rsid w:val="0062529B"/>
    <w:rsid w:val="00625597"/>
    <w:rsid w:val="006258C7"/>
    <w:rsid w:val="006258FF"/>
    <w:rsid w:val="00625CC8"/>
    <w:rsid w:val="00626AC2"/>
    <w:rsid w:val="00626E05"/>
    <w:rsid w:val="00626FC7"/>
    <w:rsid w:val="00627595"/>
    <w:rsid w:val="00627916"/>
    <w:rsid w:val="006279BB"/>
    <w:rsid w:val="00627EA0"/>
    <w:rsid w:val="00630102"/>
    <w:rsid w:val="00630964"/>
    <w:rsid w:val="00630998"/>
    <w:rsid w:val="00630AB5"/>
    <w:rsid w:val="00630CD5"/>
    <w:rsid w:val="00630D89"/>
    <w:rsid w:val="00630F89"/>
    <w:rsid w:val="00631138"/>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F25"/>
    <w:rsid w:val="006340A9"/>
    <w:rsid w:val="006342EE"/>
    <w:rsid w:val="00634495"/>
    <w:rsid w:val="006345C3"/>
    <w:rsid w:val="00634954"/>
    <w:rsid w:val="00634A07"/>
    <w:rsid w:val="00634D1B"/>
    <w:rsid w:val="006351DE"/>
    <w:rsid w:val="00635948"/>
    <w:rsid w:val="00636296"/>
    <w:rsid w:val="006362A6"/>
    <w:rsid w:val="006364E8"/>
    <w:rsid w:val="00636B9F"/>
    <w:rsid w:val="00636D22"/>
    <w:rsid w:val="00637126"/>
    <w:rsid w:val="0063753C"/>
    <w:rsid w:val="006375F9"/>
    <w:rsid w:val="00637C33"/>
    <w:rsid w:val="00637EC8"/>
    <w:rsid w:val="00640273"/>
    <w:rsid w:val="006406CC"/>
    <w:rsid w:val="00640D9F"/>
    <w:rsid w:val="0064103D"/>
    <w:rsid w:val="00641186"/>
    <w:rsid w:val="00641671"/>
    <w:rsid w:val="0064167A"/>
    <w:rsid w:val="006416DB"/>
    <w:rsid w:val="0064182C"/>
    <w:rsid w:val="00641B56"/>
    <w:rsid w:val="00641CD8"/>
    <w:rsid w:val="00642778"/>
    <w:rsid w:val="00642BAA"/>
    <w:rsid w:val="00642CDD"/>
    <w:rsid w:val="00642E60"/>
    <w:rsid w:val="00642F1C"/>
    <w:rsid w:val="00642F88"/>
    <w:rsid w:val="0064399B"/>
    <w:rsid w:val="00643A56"/>
    <w:rsid w:val="00643E7F"/>
    <w:rsid w:val="00644154"/>
    <w:rsid w:val="0064457A"/>
    <w:rsid w:val="00644750"/>
    <w:rsid w:val="00644BEB"/>
    <w:rsid w:val="00645691"/>
    <w:rsid w:val="006458AC"/>
    <w:rsid w:val="00645EED"/>
    <w:rsid w:val="006461D5"/>
    <w:rsid w:val="00646676"/>
    <w:rsid w:val="006466FB"/>
    <w:rsid w:val="006467E6"/>
    <w:rsid w:val="00646A66"/>
    <w:rsid w:val="00646BA6"/>
    <w:rsid w:val="00646F4D"/>
    <w:rsid w:val="006470E2"/>
    <w:rsid w:val="006472E1"/>
    <w:rsid w:val="00647338"/>
    <w:rsid w:val="006476E0"/>
    <w:rsid w:val="00647969"/>
    <w:rsid w:val="00647C59"/>
    <w:rsid w:val="00647C9E"/>
    <w:rsid w:val="0065034C"/>
    <w:rsid w:val="006503A0"/>
    <w:rsid w:val="006504FF"/>
    <w:rsid w:val="00650E37"/>
    <w:rsid w:val="00650E85"/>
    <w:rsid w:val="00651154"/>
    <w:rsid w:val="00651319"/>
    <w:rsid w:val="00651687"/>
    <w:rsid w:val="00651F5D"/>
    <w:rsid w:val="006520D2"/>
    <w:rsid w:val="006524E3"/>
    <w:rsid w:val="00652869"/>
    <w:rsid w:val="006528FD"/>
    <w:rsid w:val="00652A58"/>
    <w:rsid w:val="00652B52"/>
    <w:rsid w:val="00652CDF"/>
    <w:rsid w:val="00652D86"/>
    <w:rsid w:val="00652E19"/>
    <w:rsid w:val="00652F24"/>
    <w:rsid w:val="00652FFF"/>
    <w:rsid w:val="00653199"/>
    <w:rsid w:val="006531A6"/>
    <w:rsid w:val="00653541"/>
    <w:rsid w:val="00653A88"/>
    <w:rsid w:val="00653C8E"/>
    <w:rsid w:val="00653F38"/>
    <w:rsid w:val="006542A3"/>
    <w:rsid w:val="00654B58"/>
    <w:rsid w:val="00654EBB"/>
    <w:rsid w:val="006555D2"/>
    <w:rsid w:val="00655843"/>
    <w:rsid w:val="00655B2E"/>
    <w:rsid w:val="00655D1E"/>
    <w:rsid w:val="00655F0E"/>
    <w:rsid w:val="00655FAF"/>
    <w:rsid w:val="00656469"/>
    <w:rsid w:val="00656DB7"/>
    <w:rsid w:val="00656E31"/>
    <w:rsid w:val="0065728D"/>
    <w:rsid w:val="00657297"/>
    <w:rsid w:val="006575CB"/>
    <w:rsid w:val="00657718"/>
    <w:rsid w:val="00657C6C"/>
    <w:rsid w:val="00657F6C"/>
    <w:rsid w:val="00660128"/>
    <w:rsid w:val="006607D5"/>
    <w:rsid w:val="00660A29"/>
    <w:rsid w:val="00660AE3"/>
    <w:rsid w:val="00660C3E"/>
    <w:rsid w:val="006611B8"/>
    <w:rsid w:val="006613AA"/>
    <w:rsid w:val="00661412"/>
    <w:rsid w:val="00661820"/>
    <w:rsid w:val="0066185B"/>
    <w:rsid w:val="00661CC8"/>
    <w:rsid w:val="00661D3D"/>
    <w:rsid w:val="00662144"/>
    <w:rsid w:val="00662486"/>
    <w:rsid w:val="006624E4"/>
    <w:rsid w:val="006625A4"/>
    <w:rsid w:val="006625AC"/>
    <w:rsid w:val="006625C7"/>
    <w:rsid w:val="00662B01"/>
    <w:rsid w:val="00662B48"/>
    <w:rsid w:val="00662C01"/>
    <w:rsid w:val="00662E34"/>
    <w:rsid w:val="00663E3C"/>
    <w:rsid w:val="00663EF2"/>
    <w:rsid w:val="0066416A"/>
    <w:rsid w:val="006644A5"/>
    <w:rsid w:val="00664540"/>
    <w:rsid w:val="006646F9"/>
    <w:rsid w:val="006648B9"/>
    <w:rsid w:val="00664F64"/>
    <w:rsid w:val="00664F7E"/>
    <w:rsid w:val="00664FF5"/>
    <w:rsid w:val="00665F56"/>
    <w:rsid w:val="00665F94"/>
    <w:rsid w:val="00666086"/>
    <w:rsid w:val="006662ED"/>
    <w:rsid w:val="006663E5"/>
    <w:rsid w:val="00666553"/>
    <w:rsid w:val="0066657F"/>
    <w:rsid w:val="00666A9C"/>
    <w:rsid w:val="00666E78"/>
    <w:rsid w:val="00667358"/>
    <w:rsid w:val="00667C08"/>
    <w:rsid w:val="00667C80"/>
    <w:rsid w:val="00667CF9"/>
    <w:rsid w:val="00667F37"/>
    <w:rsid w:val="0067015A"/>
    <w:rsid w:val="0067017C"/>
    <w:rsid w:val="0067090B"/>
    <w:rsid w:val="00670A1E"/>
    <w:rsid w:val="00670DDA"/>
    <w:rsid w:val="006712A7"/>
    <w:rsid w:val="00671E11"/>
    <w:rsid w:val="0067206B"/>
    <w:rsid w:val="0067215B"/>
    <w:rsid w:val="006726A6"/>
    <w:rsid w:val="00672BB3"/>
    <w:rsid w:val="00672E6E"/>
    <w:rsid w:val="0067341D"/>
    <w:rsid w:val="006734F6"/>
    <w:rsid w:val="0067382F"/>
    <w:rsid w:val="006738A7"/>
    <w:rsid w:val="00674695"/>
    <w:rsid w:val="00674B2D"/>
    <w:rsid w:val="00674C18"/>
    <w:rsid w:val="0067549A"/>
    <w:rsid w:val="00675884"/>
    <w:rsid w:val="006758CA"/>
    <w:rsid w:val="00675C9B"/>
    <w:rsid w:val="00675D5A"/>
    <w:rsid w:val="006761F8"/>
    <w:rsid w:val="006763E4"/>
    <w:rsid w:val="006764A2"/>
    <w:rsid w:val="0067653C"/>
    <w:rsid w:val="00676991"/>
    <w:rsid w:val="00676C89"/>
    <w:rsid w:val="00677013"/>
    <w:rsid w:val="006770F9"/>
    <w:rsid w:val="00677474"/>
    <w:rsid w:val="00677925"/>
    <w:rsid w:val="006803ED"/>
    <w:rsid w:val="0068048F"/>
    <w:rsid w:val="006804BC"/>
    <w:rsid w:val="00680831"/>
    <w:rsid w:val="00680EB1"/>
    <w:rsid w:val="00680F41"/>
    <w:rsid w:val="00680F57"/>
    <w:rsid w:val="006810F3"/>
    <w:rsid w:val="006818A4"/>
    <w:rsid w:val="00682594"/>
    <w:rsid w:val="00682AF4"/>
    <w:rsid w:val="00682B32"/>
    <w:rsid w:val="00682D4E"/>
    <w:rsid w:val="00682E0F"/>
    <w:rsid w:val="00682F8F"/>
    <w:rsid w:val="006833A7"/>
    <w:rsid w:val="00683D9E"/>
    <w:rsid w:val="006846E2"/>
    <w:rsid w:val="00684AB8"/>
    <w:rsid w:val="00684CA7"/>
    <w:rsid w:val="006853D4"/>
    <w:rsid w:val="006853ED"/>
    <w:rsid w:val="006855F4"/>
    <w:rsid w:val="006857B7"/>
    <w:rsid w:val="00685C37"/>
    <w:rsid w:val="00685D59"/>
    <w:rsid w:val="00685EA1"/>
    <w:rsid w:val="00685F8C"/>
    <w:rsid w:val="00685F9A"/>
    <w:rsid w:val="006861FD"/>
    <w:rsid w:val="00686303"/>
    <w:rsid w:val="00686400"/>
    <w:rsid w:val="00686408"/>
    <w:rsid w:val="0068647B"/>
    <w:rsid w:val="0068655E"/>
    <w:rsid w:val="006866CE"/>
    <w:rsid w:val="0068714A"/>
    <w:rsid w:val="006871A5"/>
    <w:rsid w:val="00687270"/>
    <w:rsid w:val="006873F4"/>
    <w:rsid w:val="006875D5"/>
    <w:rsid w:val="0068783A"/>
    <w:rsid w:val="00687B60"/>
    <w:rsid w:val="00687EBF"/>
    <w:rsid w:val="006907DB"/>
    <w:rsid w:val="006907E6"/>
    <w:rsid w:val="00690C7E"/>
    <w:rsid w:val="00690E94"/>
    <w:rsid w:val="00690EF6"/>
    <w:rsid w:val="00691690"/>
    <w:rsid w:val="00691E2A"/>
    <w:rsid w:val="00692270"/>
    <w:rsid w:val="00693542"/>
    <w:rsid w:val="006936CE"/>
    <w:rsid w:val="00693B92"/>
    <w:rsid w:val="00693F5A"/>
    <w:rsid w:val="00694270"/>
    <w:rsid w:val="00694303"/>
    <w:rsid w:val="0069466A"/>
    <w:rsid w:val="00694C3E"/>
    <w:rsid w:val="00694D7C"/>
    <w:rsid w:val="00695F8B"/>
    <w:rsid w:val="006961EE"/>
    <w:rsid w:val="00696209"/>
    <w:rsid w:val="0069738F"/>
    <w:rsid w:val="006973F6"/>
    <w:rsid w:val="006975A7"/>
    <w:rsid w:val="0069775B"/>
    <w:rsid w:val="00697CFE"/>
    <w:rsid w:val="006A0DF4"/>
    <w:rsid w:val="006A0EF5"/>
    <w:rsid w:val="006A0FAA"/>
    <w:rsid w:val="006A1A90"/>
    <w:rsid w:val="006A1C05"/>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41AA"/>
    <w:rsid w:val="006A441B"/>
    <w:rsid w:val="006A458B"/>
    <w:rsid w:val="006A47C8"/>
    <w:rsid w:val="006A4C03"/>
    <w:rsid w:val="006A4DBB"/>
    <w:rsid w:val="006A4E28"/>
    <w:rsid w:val="006A4FDB"/>
    <w:rsid w:val="006A59CB"/>
    <w:rsid w:val="006A5E1B"/>
    <w:rsid w:val="006A7274"/>
    <w:rsid w:val="006A728F"/>
    <w:rsid w:val="006A72E3"/>
    <w:rsid w:val="006A798E"/>
    <w:rsid w:val="006A7DEC"/>
    <w:rsid w:val="006A7FFB"/>
    <w:rsid w:val="006B05A2"/>
    <w:rsid w:val="006B0A88"/>
    <w:rsid w:val="006B0AC8"/>
    <w:rsid w:val="006B0D58"/>
    <w:rsid w:val="006B149F"/>
    <w:rsid w:val="006B1583"/>
    <w:rsid w:val="006B1653"/>
    <w:rsid w:val="006B1BC0"/>
    <w:rsid w:val="006B2238"/>
    <w:rsid w:val="006B26C6"/>
    <w:rsid w:val="006B27DF"/>
    <w:rsid w:val="006B2801"/>
    <w:rsid w:val="006B2BE2"/>
    <w:rsid w:val="006B30F9"/>
    <w:rsid w:val="006B3459"/>
    <w:rsid w:val="006B3C70"/>
    <w:rsid w:val="006B456F"/>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636"/>
    <w:rsid w:val="006C0738"/>
    <w:rsid w:val="006C088C"/>
    <w:rsid w:val="006C0925"/>
    <w:rsid w:val="006C0C52"/>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78B"/>
    <w:rsid w:val="006C2A38"/>
    <w:rsid w:val="006C2AA7"/>
    <w:rsid w:val="006C2BF7"/>
    <w:rsid w:val="006C2FF9"/>
    <w:rsid w:val="006C31AF"/>
    <w:rsid w:val="006C3A4A"/>
    <w:rsid w:val="006C3B2D"/>
    <w:rsid w:val="006C3FC9"/>
    <w:rsid w:val="006C4106"/>
    <w:rsid w:val="006C4278"/>
    <w:rsid w:val="006C46A4"/>
    <w:rsid w:val="006C51F8"/>
    <w:rsid w:val="006C57DE"/>
    <w:rsid w:val="006C5F89"/>
    <w:rsid w:val="006C62FE"/>
    <w:rsid w:val="006C6B07"/>
    <w:rsid w:val="006C7853"/>
    <w:rsid w:val="006C7A97"/>
    <w:rsid w:val="006C7C97"/>
    <w:rsid w:val="006C7D48"/>
    <w:rsid w:val="006D0379"/>
    <w:rsid w:val="006D03E4"/>
    <w:rsid w:val="006D0555"/>
    <w:rsid w:val="006D0592"/>
    <w:rsid w:val="006D107E"/>
    <w:rsid w:val="006D118F"/>
    <w:rsid w:val="006D13DE"/>
    <w:rsid w:val="006D1EC3"/>
    <w:rsid w:val="006D21A3"/>
    <w:rsid w:val="006D2722"/>
    <w:rsid w:val="006D2CF9"/>
    <w:rsid w:val="006D2DFD"/>
    <w:rsid w:val="006D2E5D"/>
    <w:rsid w:val="006D31BC"/>
    <w:rsid w:val="006D33B4"/>
    <w:rsid w:val="006D36B8"/>
    <w:rsid w:val="006D36D1"/>
    <w:rsid w:val="006D3D00"/>
    <w:rsid w:val="006D3FD3"/>
    <w:rsid w:val="006D42A3"/>
    <w:rsid w:val="006D4697"/>
    <w:rsid w:val="006D47E8"/>
    <w:rsid w:val="006D5BBF"/>
    <w:rsid w:val="006D62E3"/>
    <w:rsid w:val="006D63B9"/>
    <w:rsid w:val="006D6485"/>
    <w:rsid w:val="006D7196"/>
    <w:rsid w:val="006D7779"/>
    <w:rsid w:val="006D7DB3"/>
    <w:rsid w:val="006D7FFD"/>
    <w:rsid w:val="006E0127"/>
    <w:rsid w:val="006E039E"/>
    <w:rsid w:val="006E0B13"/>
    <w:rsid w:val="006E0BDC"/>
    <w:rsid w:val="006E0E2C"/>
    <w:rsid w:val="006E1163"/>
    <w:rsid w:val="006E11D5"/>
    <w:rsid w:val="006E12F2"/>
    <w:rsid w:val="006E13D1"/>
    <w:rsid w:val="006E1416"/>
    <w:rsid w:val="006E180C"/>
    <w:rsid w:val="006E22A7"/>
    <w:rsid w:val="006E2743"/>
    <w:rsid w:val="006E2CB8"/>
    <w:rsid w:val="006E32CD"/>
    <w:rsid w:val="006E36E0"/>
    <w:rsid w:val="006E3D74"/>
    <w:rsid w:val="006E421D"/>
    <w:rsid w:val="006E49DE"/>
    <w:rsid w:val="006E4A52"/>
    <w:rsid w:val="006E4B5B"/>
    <w:rsid w:val="006E507D"/>
    <w:rsid w:val="006E50C2"/>
    <w:rsid w:val="006E52A1"/>
    <w:rsid w:val="006E54FC"/>
    <w:rsid w:val="006E5648"/>
    <w:rsid w:val="006E5AAD"/>
    <w:rsid w:val="006E5AED"/>
    <w:rsid w:val="006E647B"/>
    <w:rsid w:val="006E65D0"/>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54"/>
    <w:rsid w:val="006F27C2"/>
    <w:rsid w:val="006F2CAC"/>
    <w:rsid w:val="006F2D22"/>
    <w:rsid w:val="006F2E04"/>
    <w:rsid w:val="006F2EF1"/>
    <w:rsid w:val="006F310D"/>
    <w:rsid w:val="006F3589"/>
    <w:rsid w:val="006F35F8"/>
    <w:rsid w:val="006F364C"/>
    <w:rsid w:val="006F3752"/>
    <w:rsid w:val="006F3ADC"/>
    <w:rsid w:val="006F3D5B"/>
    <w:rsid w:val="006F4327"/>
    <w:rsid w:val="006F4BF7"/>
    <w:rsid w:val="006F4C5D"/>
    <w:rsid w:val="006F52AF"/>
    <w:rsid w:val="006F56CD"/>
    <w:rsid w:val="006F5874"/>
    <w:rsid w:val="006F5B1D"/>
    <w:rsid w:val="006F5D41"/>
    <w:rsid w:val="006F5F0B"/>
    <w:rsid w:val="006F601D"/>
    <w:rsid w:val="006F63D1"/>
    <w:rsid w:val="006F64A4"/>
    <w:rsid w:val="006F6513"/>
    <w:rsid w:val="006F670F"/>
    <w:rsid w:val="006F7003"/>
    <w:rsid w:val="006F77D9"/>
    <w:rsid w:val="00700297"/>
    <w:rsid w:val="007003C4"/>
    <w:rsid w:val="007004E7"/>
    <w:rsid w:val="00700503"/>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4E59"/>
    <w:rsid w:val="007058A3"/>
    <w:rsid w:val="00705D03"/>
    <w:rsid w:val="00705F36"/>
    <w:rsid w:val="0070635B"/>
    <w:rsid w:val="00706973"/>
    <w:rsid w:val="007074EC"/>
    <w:rsid w:val="00707503"/>
    <w:rsid w:val="00707A0A"/>
    <w:rsid w:val="00707A3A"/>
    <w:rsid w:val="00707D6F"/>
    <w:rsid w:val="00707F36"/>
    <w:rsid w:val="00710BCC"/>
    <w:rsid w:val="00710F3A"/>
    <w:rsid w:val="00711B48"/>
    <w:rsid w:val="00711B77"/>
    <w:rsid w:val="00711DDA"/>
    <w:rsid w:val="00711E13"/>
    <w:rsid w:val="007120BA"/>
    <w:rsid w:val="00712765"/>
    <w:rsid w:val="0071295E"/>
    <w:rsid w:val="00712EDA"/>
    <w:rsid w:val="0071388D"/>
    <w:rsid w:val="007140B0"/>
    <w:rsid w:val="00714124"/>
    <w:rsid w:val="00714554"/>
    <w:rsid w:val="007149FB"/>
    <w:rsid w:val="007151A8"/>
    <w:rsid w:val="007152C6"/>
    <w:rsid w:val="00715B3C"/>
    <w:rsid w:val="00715B85"/>
    <w:rsid w:val="00715E35"/>
    <w:rsid w:val="00716184"/>
    <w:rsid w:val="007162D8"/>
    <w:rsid w:val="00716494"/>
    <w:rsid w:val="00716539"/>
    <w:rsid w:val="007166FF"/>
    <w:rsid w:val="00716C8C"/>
    <w:rsid w:val="0071705B"/>
    <w:rsid w:val="0071720E"/>
    <w:rsid w:val="00717728"/>
    <w:rsid w:val="00717A27"/>
    <w:rsid w:val="00717BB5"/>
    <w:rsid w:val="00717C5C"/>
    <w:rsid w:val="0072019D"/>
    <w:rsid w:val="00720965"/>
    <w:rsid w:val="0072102E"/>
    <w:rsid w:val="0072112C"/>
    <w:rsid w:val="007212ED"/>
    <w:rsid w:val="0072140A"/>
    <w:rsid w:val="00721613"/>
    <w:rsid w:val="0072187B"/>
    <w:rsid w:val="007219FF"/>
    <w:rsid w:val="0072209C"/>
    <w:rsid w:val="0072256E"/>
    <w:rsid w:val="0072313E"/>
    <w:rsid w:val="00723436"/>
    <w:rsid w:val="00723794"/>
    <w:rsid w:val="00723BD3"/>
    <w:rsid w:val="00723C0E"/>
    <w:rsid w:val="00723C15"/>
    <w:rsid w:val="00723CFA"/>
    <w:rsid w:val="007241A4"/>
    <w:rsid w:val="00724617"/>
    <w:rsid w:val="007249DE"/>
    <w:rsid w:val="00724B19"/>
    <w:rsid w:val="00724D17"/>
    <w:rsid w:val="0072534D"/>
    <w:rsid w:val="00725709"/>
    <w:rsid w:val="00725A82"/>
    <w:rsid w:val="007261EC"/>
    <w:rsid w:val="007262BB"/>
    <w:rsid w:val="0072676B"/>
    <w:rsid w:val="007267CF"/>
    <w:rsid w:val="00726925"/>
    <w:rsid w:val="00726962"/>
    <w:rsid w:val="00726C51"/>
    <w:rsid w:val="0072700A"/>
    <w:rsid w:val="00727C90"/>
    <w:rsid w:val="00727F52"/>
    <w:rsid w:val="007301CA"/>
    <w:rsid w:val="007308B4"/>
    <w:rsid w:val="00730AE0"/>
    <w:rsid w:val="007316DD"/>
    <w:rsid w:val="00731885"/>
    <w:rsid w:val="00731DCD"/>
    <w:rsid w:val="00731E05"/>
    <w:rsid w:val="00731E54"/>
    <w:rsid w:val="00732141"/>
    <w:rsid w:val="007322B0"/>
    <w:rsid w:val="00732B63"/>
    <w:rsid w:val="007334CA"/>
    <w:rsid w:val="007336E8"/>
    <w:rsid w:val="00733706"/>
    <w:rsid w:val="00733A29"/>
    <w:rsid w:val="00733CDA"/>
    <w:rsid w:val="007346DB"/>
    <w:rsid w:val="00734850"/>
    <w:rsid w:val="00734862"/>
    <w:rsid w:val="00734B79"/>
    <w:rsid w:val="00734C19"/>
    <w:rsid w:val="00734D3C"/>
    <w:rsid w:val="00735081"/>
    <w:rsid w:val="00735166"/>
    <w:rsid w:val="007352F2"/>
    <w:rsid w:val="00735506"/>
    <w:rsid w:val="0073599E"/>
    <w:rsid w:val="00735B63"/>
    <w:rsid w:val="00736068"/>
    <w:rsid w:val="0073616A"/>
    <w:rsid w:val="0073638E"/>
    <w:rsid w:val="00736418"/>
    <w:rsid w:val="0073647C"/>
    <w:rsid w:val="0073682D"/>
    <w:rsid w:val="007369EB"/>
    <w:rsid w:val="007375A2"/>
    <w:rsid w:val="007377E8"/>
    <w:rsid w:val="00740330"/>
    <w:rsid w:val="007405B2"/>
    <w:rsid w:val="0074067F"/>
    <w:rsid w:val="00740BFC"/>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6CB"/>
    <w:rsid w:val="0074475C"/>
    <w:rsid w:val="00744D66"/>
    <w:rsid w:val="00744F31"/>
    <w:rsid w:val="00744FF5"/>
    <w:rsid w:val="0074561F"/>
    <w:rsid w:val="0074586F"/>
    <w:rsid w:val="00745C15"/>
    <w:rsid w:val="00745E82"/>
    <w:rsid w:val="00745F93"/>
    <w:rsid w:val="00745FA5"/>
    <w:rsid w:val="0074601B"/>
    <w:rsid w:val="0074681D"/>
    <w:rsid w:val="0074683C"/>
    <w:rsid w:val="0074691A"/>
    <w:rsid w:val="0074712A"/>
    <w:rsid w:val="00747490"/>
    <w:rsid w:val="007478DE"/>
    <w:rsid w:val="00747BFA"/>
    <w:rsid w:val="00747C5C"/>
    <w:rsid w:val="00750339"/>
    <w:rsid w:val="007503F6"/>
    <w:rsid w:val="00750AD1"/>
    <w:rsid w:val="00751166"/>
    <w:rsid w:val="007515AB"/>
    <w:rsid w:val="00751636"/>
    <w:rsid w:val="0075175D"/>
    <w:rsid w:val="007518B6"/>
    <w:rsid w:val="00752279"/>
    <w:rsid w:val="007526D7"/>
    <w:rsid w:val="00752A90"/>
    <w:rsid w:val="00752EB0"/>
    <w:rsid w:val="00752F4E"/>
    <w:rsid w:val="0075348F"/>
    <w:rsid w:val="0075358C"/>
    <w:rsid w:val="00753902"/>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7E5"/>
    <w:rsid w:val="007579BB"/>
    <w:rsid w:val="00760050"/>
    <w:rsid w:val="007603C9"/>
    <w:rsid w:val="00760B5C"/>
    <w:rsid w:val="00760CB1"/>
    <w:rsid w:val="007613F5"/>
    <w:rsid w:val="007623DF"/>
    <w:rsid w:val="00762C1A"/>
    <w:rsid w:val="00762CEA"/>
    <w:rsid w:val="00763256"/>
    <w:rsid w:val="007633C9"/>
    <w:rsid w:val="0076360B"/>
    <w:rsid w:val="00763B3C"/>
    <w:rsid w:val="00763C09"/>
    <w:rsid w:val="00763EAD"/>
    <w:rsid w:val="00763EF1"/>
    <w:rsid w:val="007642A3"/>
    <w:rsid w:val="00765261"/>
    <w:rsid w:val="007660EC"/>
    <w:rsid w:val="00766156"/>
    <w:rsid w:val="0076619D"/>
    <w:rsid w:val="007662E2"/>
    <w:rsid w:val="007664E0"/>
    <w:rsid w:val="007664EA"/>
    <w:rsid w:val="0076662D"/>
    <w:rsid w:val="00766753"/>
    <w:rsid w:val="007669C2"/>
    <w:rsid w:val="00766D03"/>
    <w:rsid w:val="00766DE8"/>
    <w:rsid w:val="00766FB8"/>
    <w:rsid w:val="00767208"/>
    <w:rsid w:val="0076783D"/>
    <w:rsid w:val="00767AED"/>
    <w:rsid w:val="0077010C"/>
    <w:rsid w:val="00770437"/>
    <w:rsid w:val="007710E9"/>
    <w:rsid w:val="007718F8"/>
    <w:rsid w:val="00771A89"/>
    <w:rsid w:val="00771E23"/>
    <w:rsid w:val="0077237F"/>
    <w:rsid w:val="0077288A"/>
    <w:rsid w:val="00772A48"/>
    <w:rsid w:val="0077329F"/>
    <w:rsid w:val="00773654"/>
    <w:rsid w:val="007739FC"/>
    <w:rsid w:val="00774046"/>
    <w:rsid w:val="0077447B"/>
    <w:rsid w:val="00774644"/>
    <w:rsid w:val="007746CD"/>
    <w:rsid w:val="00774C2C"/>
    <w:rsid w:val="00774C7C"/>
    <w:rsid w:val="00774D56"/>
    <w:rsid w:val="00774E91"/>
    <w:rsid w:val="00775056"/>
    <w:rsid w:val="0077548E"/>
    <w:rsid w:val="0077564B"/>
    <w:rsid w:val="007757FC"/>
    <w:rsid w:val="0077597C"/>
    <w:rsid w:val="00775FC1"/>
    <w:rsid w:val="00776626"/>
    <w:rsid w:val="00776B21"/>
    <w:rsid w:val="00776DD6"/>
    <w:rsid w:val="0077706A"/>
    <w:rsid w:val="00777B09"/>
    <w:rsid w:val="00777FE3"/>
    <w:rsid w:val="00780027"/>
    <w:rsid w:val="007800C1"/>
    <w:rsid w:val="007800E3"/>
    <w:rsid w:val="0078020A"/>
    <w:rsid w:val="007805A8"/>
    <w:rsid w:val="00781026"/>
    <w:rsid w:val="00781048"/>
    <w:rsid w:val="0078196D"/>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2B1"/>
    <w:rsid w:val="007853F0"/>
    <w:rsid w:val="00786432"/>
    <w:rsid w:val="007865C0"/>
    <w:rsid w:val="007865DE"/>
    <w:rsid w:val="00786BF5"/>
    <w:rsid w:val="00786C23"/>
    <w:rsid w:val="00787051"/>
    <w:rsid w:val="007870BB"/>
    <w:rsid w:val="0078723A"/>
    <w:rsid w:val="00787DCF"/>
    <w:rsid w:val="00790196"/>
    <w:rsid w:val="007906A8"/>
    <w:rsid w:val="007906C3"/>
    <w:rsid w:val="007909D7"/>
    <w:rsid w:val="007909E4"/>
    <w:rsid w:val="00790B70"/>
    <w:rsid w:val="00790BE2"/>
    <w:rsid w:val="0079129A"/>
    <w:rsid w:val="00791316"/>
    <w:rsid w:val="00791731"/>
    <w:rsid w:val="007917B8"/>
    <w:rsid w:val="007917EB"/>
    <w:rsid w:val="00791AC1"/>
    <w:rsid w:val="00791B76"/>
    <w:rsid w:val="00791D7A"/>
    <w:rsid w:val="0079235A"/>
    <w:rsid w:val="007925CC"/>
    <w:rsid w:val="00792652"/>
    <w:rsid w:val="0079298F"/>
    <w:rsid w:val="00792B72"/>
    <w:rsid w:val="00792E1A"/>
    <w:rsid w:val="0079319E"/>
    <w:rsid w:val="0079325C"/>
    <w:rsid w:val="00793774"/>
    <w:rsid w:val="0079377D"/>
    <w:rsid w:val="00793E48"/>
    <w:rsid w:val="00793F56"/>
    <w:rsid w:val="00794145"/>
    <w:rsid w:val="0079479B"/>
    <w:rsid w:val="007947AF"/>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C86"/>
    <w:rsid w:val="007A0F65"/>
    <w:rsid w:val="007A0F6B"/>
    <w:rsid w:val="007A0FF3"/>
    <w:rsid w:val="007A151B"/>
    <w:rsid w:val="007A1C37"/>
    <w:rsid w:val="007A1D5B"/>
    <w:rsid w:val="007A1FAB"/>
    <w:rsid w:val="007A2333"/>
    <w:rsid w:val="007A2812"/>
    <w:rsid w:val="007A2E87"/>
    <w:rsid w:val="007A3290"/>
    <w:rsid w:val="007A3416"/>
    <w:rsid w:val="007A342A"/>
    <w:rsid w:val="007A3D5A"/>
    <w:rsid w:val="007A4249"/>
    <w:rsid w:val="007A457B"/>
    <w:rsid w:val="007A48CE"/>
    <w:rsid w:val="007A4A84"/>
    <w:rsid w:val="007A4B34"/>
    <w:rsid w:val="007A4B91"/>
    <w:rsid w:val="007A4F03"/>
    <w:rsid w:val="007A4F22"/>
    <w:rsid w:val="007A559B"/>
    <w:rsid w:val="007A59B4"/>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45D"/>
    <w:rsid w:val="007B56CF"/>
    <w:rsid w:val="007B5AD8"/>
    <w:rsid w:val="007B5C5C"/>
    <w:rsid w:val="007B64F8"/>
    <w:rsid w:val="007B69AA"/>
    <w:rsid w:val="007B7052"/>
    <w:rsid w:val="007B720B"/>
    <w:rsid w:val="007B73C8"/>
    <w:rsid w:val="007B7496"/>
    <w:rsid w:val="007B76BD"/>
    <w:rsid w:val="007B77EA"/>
    <w:rsid w:val="007B7834"/>
    <w:rsid w:val="007C0462"/>
    <w:rsid w:val="007C07AB"/>
    <w:rsid w:val="007C0809"/>
    <w:rsid w:val="007C0B23"/>
    <w:rsid w:val="007C0BCA"/>
    <w:rsid w:val="007C0D6E"/>
    <w:rsid w:val="007C0EFD"/>
    <w:rsid w:val="007C1C40"/>
    <w:rsid w:val="007C2352"/>
    <w:rsid w:val="007C2739"/>
    <w:rsid w:val="007C289D"/>
    <w:rsid w:val="007C2964"/>
    <w:rsid w:val="007C2ED0"/>
    <w:rsid w:val="007C3040"/>
    <w:rsid w:val="007C30DC"/>
    <w:rsid w:val="007C33F4"/>
    <w:rsid w:val="007C34A2"/>
    <w:rsid w:val="007C3FA2"/>
    <w:rsid w:val="007C4D02"/>
    <w:rsid w:val="007C4DBA"/>
    <w:rsid w:val="007C502A"/>
    <w:rsid w:val="007C52BF"/>
    <w:rsid w:val="007C5553"/>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C44"/>
    <w:rsid w:val="007D14B0"/>
    <w:rsid w:val="007D16F7"/>
    <w:rsid w:val="007D1A59"/>
    <w:rsid w:val="007D1C82"/>
    <w:rsid w:val="007D1D41"/>
    <w:rsid w:val="007D1D67"/>
    <w:rsid w:val="007D1F3B"/>
    <w:rsid w:val="007D2667"/>
    <w:rsid w:val="007D2754"/>
    <w:rsid w:val="007D28EE"/>
    <w:rsid w:val="007D2A9A"/>
    <w:rsid w:val="007D2DD0"/>
    <w:rsid w:val="007D2EC2"/>
    <w:rsid w:val="007D352E"/>
    <w:rsid w:val="007D380A"/>
    <w:rsid w:val="007D3BD3"/>
    <w:rsid w:val="007D3CC9"/>
    <w:rsid w:val="007D4115"/>
    <w:rsid w:val="007D42A6"/>
    <w:rsid w:val="007D4357"/>
    <w:rsid w:val="007D440B"/>
    <w:rsid w:val="007D4699"/>
    <w:rsid w:val="007D47DD"/>
    <w:rsid w:val="007D486A"/>
    <w:rsid w:val="007D4B5C"/>
    <w:rsid w:val="007D4D00"/>
    <w:rsid w:val="007D4F43"/>
    <w:rsid w:val="007D5493"/>
    <w:rsid w:val="007D5D29"/>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8FC"/>
    <w:rsid w:val="007E099F"/>
    <w:rsid w:val="007E14E4"/>
    <w:rsid w:val="007E1881"/>
    <w:rsid w:val="007E1CAA"/>
    <w:rsid w:val="007E1D23"/>
    <w:rsid w:val="007E24A9"/>
    <w:rsid w:val="007E27C4"/>
    <w:rsid w:val="007E3495"/>
    <w:rsid w:val="007E3704"/>
    <w:rsid w:val="007E3C98"/>
    <w:rsid w:val="007E40FB"/>
    <w:rsid w:val="007E4209"/>
    <w:rsid w:val="007E4E12"/>
    <w:rsid w:val="007E508E"/>
    <w:rsid w:val="007E54CB"/>
    <w:rsid w:val="007E5BB1"/>
    <w:rsid w:val="007E5D70"/>
    <w:rsid w:val="007E5F75"/>
    <w:rsid w:val="007E6000"/>
    <w:rsid w:val="007E6370"/>
    <w:rsid w:val="007E654A"/>
    <w:rsid w:val="007E656F"/>
    <w:rsid w:val="007E6654"/>
    <w:rsid w:val="007E670B"/>
    <w:rsid w:val="007E6E1B"/>
    <w:rsid w:val="007E747D"/>
    <w:rsid w:val="007E7A35"/>
    <w:rsid w:val="007E7C5E"/>
    <w:rsid w:val="007E7CEC"/>
    <w:rsid w:val="007E7F73"/>
    <w:rsid w:val="007F0168"/>
    <w:rsid w:val="007F01E7"/>
    <w:rsid w:val="007F02AA"/>
    <w:rsid w:val="007F03C3"/>
    <w:rsid w:val="007F05EC"/>
    <w:rsid w:val="007F08DB"/>
    <w:rsid w:val="007F0CB4"/>
    <w:rsid w:val="007F0E51"/>
    <w:rsid w:val="007F0FC5"/>
    <w:rsid w:val="007F1098"/>
    <w:rsid w:val="007F10B6"/>
    <w:rsid w:val="007F1582"/>
    <w:rsid w:val="007F19F8"/>
    <w:rsid w:val="007F1CD0"/>
    <w:rsid w:val="007F1FC7"/>
    <w:rsid w:val="007F29F0"/>
    <w:rsid w:val="007F3156"/>
    <w:rsid w:val="007F3D63"/>
    <w:rsid w:val="007F461B"/>
    <w:rsid w:val="007F468B"/>
    <w:rsid w:val="007F47CF"/>
    <w:rsid w:val="007F493D"/>
    <w:rsid w:val="007F4A28"/>
    <w:rsid w:val="007F4B96"/>
    <w:rsid w:val="007F4D38"/>
    <w:rsid w:val="007F5395"/>
    <w:rsid w:val="007F54E2"/>
    <w:rsid w:val="007F5898"/>
    <w:rsid w:val="007F5AB4"/>
    <w:rsid w:val="007F5C40"/>
    <w:rsid w:val="007F5CFE"/>
    <w:rsid w:val="007F6568"/>
    <w:rsid w:val="007F67E3"/>
    <w:rsid w:val="007F6D3E"/>
    <w:rsid w:val="007F73C5"/>
    <w:rsid w:val="007F75DC"/>
    <w:rsid w:val="007F76A3"/>
    <w:rsid w:val="007F7845"/>
    <w:rsid w:val="007F7B22"/>
    <w:rsid w:val="008001E4"/>
    <w:rsid w:val="00800436"/>
    <w:rsid w:val="008006AF"/>
    <w:rsid w:val="00800DB3"/>
    <w:rsid w:val="0080153E"/>
    <w:rsid w:val="00801630"/>
    <w:rsid w:val="00801678"/>
    <w:rsid w:val="0080242F"/>
    <w:rsid w:val="0080246D"/>
    <w:rsid w:val="008028D9"/>
    <w:rsid w:val="00802A0C"/>
    <w:rsid w:val="00803317"/>
    <w:rsid w:val="0080331E"/>
    <w:rsid w:val="008033A0"/>
    <w:rsid w:val="00803432"/>
    <w:rsid w:val="00803F54"/>
    <w:rsid w:val="00804CDB"/>
    <w:rsid w:val="00804E1E"/>
    <w:rsid w:val="00804E9F"/>
    <w:rsid w:val="00805D0A"/>
    <w:rsid w:val="00805FCD"/>
    <w:rsid w:val="00806455"/>
    <w:rsid w:val="008070B6"/>
    <w:rsid w:val="0080716C"/>
    <w:rsid w:val="0080743E"/>
    <w:rsid w:val="008074C3"/>
    <w:rsid w:val="00807664"/>
    <w:rsid w:val="00807987"/>
    <w:rsid w:val="00807BA7"/>
    <w:rsid w:val="00807E2C"/>
    <w:rsid w:val="00807E63"/>
    <w:rsid w:val="00810296"/>
    <w:rsid w:val="0081077D"/>
    <w:rsid w:val="0081098E"/>
    <w:rsid w:val="008109D2"/>
    <w:rsid w:val="00810A39"/>
    <w:rsid w:val="00810ECE"/>
    <w:rsid w:val="00810FD8"/>
    <w:rsid w:val="00811190"/>
    <w:rsid w:val="0081121A"/>
    <w:rsid w:val="00811319"/>
    <w:rsid w:val="00811510"/>
    <w:rsid w:val="00811731"/>
    <w:rsid w:val="00811E9D"/>
    <w:rsid w:val="0081209E"/>
    <w:rsid w:val="00812455"/>
    <w:rsid w:val="008129D3"/>
    <w:rsid w:val="0081318D"/>
    <w:rsid w:val="00813E56"/>
    <w:rsid w:val="00813F43"/>
    <w:rsid w:val="00814452"/>
    <w:rsid w:val="008154B4"/>
    <w:rsid w:val="008155D8"/>
    <w:rsid w:val="00815779"/>
    <w:rsid w:val="0081625F"/>
    <w:rsid w:val="008162A0"/>
    <w:rsid w:val="0081663F"/>
    <w:rsid w:val="008166D1"/>
    <w:rsid w:val="00816781"/>
    <w:rsid w:val="00816E3D"/>
    <w:rsid w:val="00817A9A"/>
    <w:rsid w:val="00817B04"/>
    <w:rsid w:val="00817E95"/>
    <w:rsid w:val="00817F2D"/>
    <w:rsid w:val="00820163"/>
    <w:rsid w:val="0082031D"/>
    <w:rsid w:val="008204BD"/>
    <w:rsid w:val="00820524"/>
    <w:rsid w:val="0082077D"/>
    <w:rsid w:val="0082092C"/>
    <w:rsid w:val="00820C03"/>
    <w:rsid w:val="00820CB1"/>
    <w:rsid w:val="00820D4A"/>
    <w:rsid w:val="00821070"/>
    <w:rsid w:val="00821698"/>
    <w:rsid w:val="008216D3"/>
    <w:rsid w:val="00821870"/>
    <w:rsid w:val="00821A97"/>
    <w:rsid w:val="008222DC"/>
    <w:rsid w:val="008224B0"/>
    <w:rsid w:val="00822560"/>
    <w:rsid w:val="0082274A"/>
    <w:rsid w:val="00822A75"/>
    <w:rsid w:val="00822A7A"/>
    <w:rsid w:val="00822FBE"/>
    <w:rsid w:val="008230A4"/>
    <w:rsid w:val="00823412"/>
    <w:rsid w:val="00823ED2"/>
    <w:rsid w:val="00824630"/>
    <w:rsid w:val="0082487C"/>
    <w:rsid w:val="008248A4"/>
    <w:rsid w:val="00824C2E"/>
    <w:rsid w:val="0082505B"/>
    <w:rsid w:val="00825578"/>
    <w:rsid w:val="00825DC0"/>
    <w:rsid w:val="00826280"/>
    <w:rsid w:val="008266BA"/>
    <w:rsid w:val="00826DD9"/>
    <w:rsid w:val="00826E70"/>
    <w:rsid w:val="00826FDA"/>
    <w:rsid w:val="00827842"/>
    <w:rsid w:val="008278B6"/>
    <w:rsid w:val="008302DC"/>
    <w:rsid w:val="0083040E"/>
    <w:rsid w:val="00830758"/>
    <w:rsid w:val="00830E79"/>
    <w:rsid w:val="0083160A"/>
    <w:rsid w:val="0083170B"/>
    <w:rsid w:val="00831748"/>
    <w:rsid w:val="008319A6"/>
    <w:rsid w:val="0083213E"/>
    <w:rsid w:val="008325BC"/>
    <w:rsid w:val="008329B9"/>
    <w:rsid w:val="00832D0A"/>
    <w:rsid w:val="00832E54"/>
    <w:rsid w:val="00832F96"/>
    <w:rsid w:val="00833884"/>
    <w:rsid w:val="00833964"/>
    <w:rsid w:val="00833AE1"/>
    <w:rsid w:val="00833E0D"/>
    <w:rsid w:val="00833F73"/>
    <w:rsid w:val="008344AB"/>
    <w:rsid w:val="0083459D"/>
    <w:rsid w:val="00834974"/>
    <w:rsid w:val="00834A98"/>
    <w:rsid w:val="00834B77"/>
    <w:rsid w:val="00834C45"/>
    <w:rsid w:val="00835883"/>
    <w:rsid w:val="00836FA9"/>
    <w:rsid w:val="0083751F"/>
    <w:rsid w:val="00837BF2"/>
    <w:rsid w:val="00837C36"/>
    <w:rsid w:val="00837D64"/>
    <w:rsid w:val="00837F1D"/>
    <w:rsid w:val="0084022C"/>
    <w:rsid w:val="008403BF"/>
    <w:rsid w:val="0084095C"/>
    <w:rsid w:val="00840A00"/>
    <w:rsid w:val="00841255"/>
    <w:rsid w:val="0084126B"/>
    <w:rsid w:val="008412FA"/>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7701"/>
    <w:rsid w:val="00847AD5"/>
    <w:rsid w:val="00847CC3"/>
    <w:rsid w:val="00847DD4"/>
    <w:rsid w:val="00847F0E"/>
    <w:rsid w:val="008502AC"/>
    <w:rsid w:val="008504DC"/>
    <w:rsid w:val="0085078B"/>
    <w:rsid w:val="00850895"/>
    <w:rsid w:val="00850CC7"/>
    <w:rsid w:val="00851040"/>
    <w:rsid w:val="00851134"/>
    <w:rsid w:val="008513C6"/>
    <w:rsid w:val="00851964"/>
    <w:rsid w:val="00851B25"/>
    <w:rsid w:val="00852307"/>
    <w:rsid w:val="008526C0"/>
    <w:rsid w:val="00852A32"/>
    <w:rsid w:val="00852EA2"/>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BB9"/>
    <w:rsid w:val="00855C9D"/>
    <w:rsid w:val="00855F19"/>
    <w:rsid w:val="00856CAE"/>
    <w:rsid w:val="00856CDA"/>
    <w:rsid w:val="00857C32"/>
    <w:rsid w:val="00857F67"/>
    <w:rsid w:val="00860200"/>
    <w:rsid w:val="0086031E"/>
    <w:rsid w:val="00860479"/>
    <w:rsid w:val="0086053A"/>
    <w:rsid w:val="00860A90"/>
    <w:rsid w:val="00860F87"/>
    <w:rsid w:val="00861283"/>
    <w:rsid w:val="00861723"/>
    <w:rsid w:val="00861944"/>
    <w:rsid w:val="008620E7"/>
    <w:rsid w:val="008623E9"/>
    <w:rsid w:val="00862B50"/>
    <w:rsid w:val="008632B9"/>
    <w:rsid w:val="0086362F"/>
    <w:rsid w:val="008636C3"/>
    <w:rsid w:val="008637E6"/>
    <w:rsid w:val="00864125"/>
    <w:rsid w:val="00864320"/>
    <w:rsid w:val="008644EC"/>
    <w:rsid w:val="00864BD9"/>
    <w:rsid w:val="00864D59"/>
    <w:rsid w:val="00864E80"/>
    <w:rsid w:val="0086502A"/>
    <w:rsid w:val="008654BA"/>
    <w:rsid w:val="00865910"/>
    <w:rsid w:val="00865DA2"/>
    <w:rsid w:val="00865F73"/>
    <w:rsid w:val="0086651B"/>
    <w:rsid w:val="008669CA"/>
    <w:rsid w:val="00866F53"/>
    <w:rsid w:val="008670CE"/>
    <w:rsid w:val="0086731A"/>
    <w:rsid w:val="00867567"/>
    <w:rsid w:val="00867B2B"/>
    <w:rsid w:val="00867BDE"/>
    <w:rsid w:val="00867F69"/>
    <w:rsid w:val="00870172"/>
    <w:rsid w:val="008706DF"/>
    <w:rsid w:val="00870F7D"/>
    <w:rsid w:val="0087117E"/>
    <w:rsid w:val="008714D5"/>
    <w:rsid w:val="00871A5F"/>
    <w:rsid w:val="00871ADB"/>
    <w:rsid w:val="008721A2"/>
    <w:rsid w:val="0087238B"/>
    <w:rsid w:val="0087266D"/>
    <w:rsid w:val="008729F3"/>
    <w:rsid w:val="00872DA6"/>
    <w:rsid w:val="008730D6"/>
    <w:rsid w:val="008730DA"/>
    <w:rsid w:val="008730F8"/>
    <w:rsid w:val="00873BF4"/>
    <w:rsid w:val="00873D87"/>
    <w:rsid w:val="008743F3"/>
    <w:rsid w:val="0087444A"/>
    <w:rsid w:val="008745ED"/>
    <w:rsid w:val="00874783"/>
    <w:rsid w:val="00874ED2"/>
    <w:rsid w:val="00874F77"/>
    <w:rsid w:val="00874FC8"/>
    <w:rsid w:val="008750E7"/>
    <w:rsid w:val="00875139"/>
    <w:rsid w:val="00875186"/>
    <w:rsid w:val="00875410"/>
    <w:rsid w:val="00875AF6"/>
    <w:rsid w:val="00875E25"/>
    <w:rsid w:val="00876318"/>
    <w:rsid w:val="0087633F"/>
    <w:rsid w:val="0087660C"/>
    <w:rsid w:val="008769FF"/>
    <w:rsid w:val="00877FFD"/>
    <w:rsid w:val="008801F3"/>
    <w:rsid w:val="00880320"/>
    <w:rsid w:val="0088064F"/>
    <w:rsid w:val="00880B0D"/>
    <w:rsid w:val="00880DE3"/>
    <w:rsid w:val="00881163"/>
    <w:rsid w:val="008811AB"/>
    <w:rsid w:val="008813E1"/>
    <w:rsid w:val="00881473"/>
    <w:rsid w:val="00881789"/>
    <w:rsid w:val="00881A2E"/>
    <w:rsid w:val="00881CB4"/>
    <w:rsid w:val="00881EE5"/>
    <w:rsid w:val="00882348"/>
    <w:rsid w:val="0088251B"/>
    <w:rsid w:val="008826F7"/>
    <w:rsid w:val="00882716"/>
    <w:rsid w:val="00882FDA"/>
    <w:rsid w:val="0088321C"/>
    <w:rsid w:val="0088364E"/>
    <w:rsid w:val="008836B8"/>
    <w:rsid w:val="00883AA3"/>
    <w:rsid w:val="00883B6F"/>
    <w:rsid w:val="00883DD0"/>
    <w:rsid w:val="00883F3B"/>
    <w:rsid w:val="00884085"/>
    <w:rsid w:val="00884376"/>
    <w:rsid w:val="00884377"/>
    <w:rsid w:val="00885146"/>
    <w:rsid w:val="0088573F"/>
    <w:rsid w:val="00885D51"/>
    <w:rsid w:val="0088648A"/>
    <w:rsid w:val="008865B1"/>
    <w:rsid w:val="00886663"/>
    <w:rsid w:val="008872E0"/>
    <w:rsid w:val="00887AAE"/>
    <w:rsid w:val="008902D7"/>
    <w:rsid w:val="0089048C"/>
    <w:rsid w:val="00890889"/>
    <w:rsid w:val="00890CAB"/>
    <w:rsid w:val="0089133E"/>
    <w:rsid w:val="008915BC"/>
    <w:rsid w:val="00891852"/>
    <w:rsid w:val="00891D92"/>
    <w:rsid w:val="00891FA1"/>
    <w:rsid w:val="008926F9"/>
    <w:rsid w:val="008926FE"/>
    <w:rsid w:val="00892741"/>
    <w:rsid w:val="00892F5E"/>
    <w:rsid w:val="00893131"/>
    <w:rsid w:val="00893408"/>
    <w:rsid w:val="0089365F"/>
    <w:rsid w:val="00893DEB"/>
    <w:rsid w:val="00893F20"/>
    <w:rsid w:val="0089406C"/>
    <w:rsid w:val="008940EA"/>
    <w:rsid w:val="008948E8"/>
    <w:rsid w:val="00894E25"/>
    <w:rsid w:val="0089558A"/>
    <w:rsid w:val="00895832"/>
    <w:rsid w:val="0089586D"/>
    <w:rsid w:val="008960A9"/>
    <w:rsid w:val="00896662"/>
    <w:rsid w:val="008966F6"/>
    <w:rsid w:val="00896EED"/>
    <w:rsid w:val="008976FE"/>
    <w:rsid w:val="00897C5A"/>
    <w:rsid w:val="00897ED5"/>
    <w:rsid w:val="008A05D5"/>
    <w:rsid w:val="008A090D"/>
    <w:rsid w:val="008A0A5B"/>
    <w:rsid w:val="008A0EDB"/>
    <w:rsid w:val="008A152C"/>
    <w:rsid w:val="008A16C0"/>
    <w:rsid w:val="008A1DD7"/>
    <w:rsid w:val="008A1FF1"/>
    <w:rsid w:val="008A25E6"/>
    <w:rsid w:val="008A2D20"/>
    <w:rsid w:val="008A338F"/>
    <w:rsid w:val="008A339F"/>
    <w:rsid w:val="008A359D"/>
    <w:rsid w:val="008A36E4"/>
    <w:rsid w:val="008A3777"/>
    <w:rsid w:val="008A3E62"/>
    <w:rsid w:val="008A415D"/>
    <w:rsid w:val="008A4316"/>
    <w:rsid w:val="008A4614"/>
    <w:rsid w:val="008A48C1"/>
    <w:rsid w:val="008A57E5"/>
    <w:rsid w:val="008A6CBE"/>
    <w:rsid w:val="008A6D42"/>
    <w:rsid w:val="008A6FDE"/>
    <w:rsid w:val="008A71F3"/>
    <w:rsid w:val="008A7340"/>
    <w:rsid w:val="008A7CE8"/>
    <w:rsid w:val="008B016F"/>
    <w:rsid w:val="008B01EE"/>
    <w:rsid w:val="008B0895"/>
    <w:rsid w:val="008B08EE"/>
    <w:rsid w:val="008B0B98"/>
    <w:rsid w:val="008B0E6A"/>
    <w:rsid w:val="008B0E92"/>
    <w:rsid w:val="008B13B3"/>
    <w:rsid w:val="008B1642"/>
    <w:rsid w:val="008B19A1"/>
    <w:rsid w:val="008B1E26"/>
    <w:rsid w:val="008B1EAD"/>
    <w:rsid w:val="008B1F69"/>
    <w:rsid w:val="008B2239"/>
    <w:rsid w:val="008B22F9"/>
    <w:rsid w:val="008B2695"/>
    <w:rsid w:val="008B275B"/>
    <w:rsid w:val="008B27C9"/>
    <w:rsid w:val="008B2816"/>
    <w:rsid w:val="008B2C75"/>
    <w:rsid w:val="008B2F6D"/>
    <w:rsid w:val="008B30ED"/>
    <w:rsid w:val="008B3240"/>
    <w:rsid w:val="008B3AFF"/>
    <w:rsid w:val="008B3B35"/>
    <w:rsid w:val="008B40C1"/>
    <w:rsid w:val="008B4106"/>
    <w:rsid w:val="008B4747"/>
    <w:rsid w:val="008B51CC"/>
    <w:rsid w:val="008B5290"/>
    <w:rsid w:val="008B56AF"/>
    <w:rsid w:val="008B5872"/>
    <w:rsid w:val="008B5A7E"/>
    <w:rsid w:val="008B5EA9"/>
    <w:rsid w:val="008B5F6D"/>
    <w:rsid w:val="008B611C"/>
    <w:rsid w:val="008B66AB"/>
    <w:rsid w:val="008B6D07"/>
    <w:rsid w:val="008B6E50"/>
    <w:rsid w:val="008B71C9"/>
    <w:rsid w:val="008B79D3"/>
    <w:rsid w:val="008C0FEE"/>
    <w:rsid w:val="008C138B"/>
    <w:rsid w:val="008C1450"/>
    <w:rsid w:val="008C1512"/>
    <w:rsid w:val="008C1AD6"/>
    <w:rsid w:val="008C1DC0"/>
    <w:rsid w:val="008C1DCE"/>
    <w:rsid w:val="008C20EB"/>
    <w:rsid w:val="008C239D"/>
    <w:rsid w:val="008C2964"/>
    <w:rsid w:val="008C2D0F"/>
    <w:rsid w:val="008C2EA7"/>
    <w:rsid w:val="008C3002"/>
    <w:rsid w:val="008C375E"/>
    <w:rsid w:val="008C37DC"/>
    <w:rsid w:val="008C3A4E"/>
    <w:rsid w:val="008C40B6"/>
    <w:rsid w:val="008C44CD"/>
    <w:rsid w:val="008C4C4D"/>
    <w:rsid w:val="008C53A7"/>
    <w:rsid w:val="008C5B56"/>
    <w:rsid w:val="008C60D1"/>
    <w:rsid w:val="008C62C8"/>
    <w:rsid w:val="008C685E"/>
    <w:rsid w:val="008C6B3D"/>
    <w:rsid w:val="008C6EF2"/>
    <w:rsid w:val="008C72ED"/>
    <w:rsid w:val="008C782E"/>
    <w:rsid w:val="008C78F6"/>
    <w:rsid w:val="008D0543"/>
    <w:rsid w:val="008D0B2D"/>
    <w:rsid w:val="008D0B5A"/>
    <w:rsid w:val="008D0D22"/>
    <w:rsid w:val="008D0D5A"/>
    <w:rsid w:val="008D137D"/>
    <w:rsid w:val="008D1446"/>
    <w:rsid w:val="008D1688"/>
    <w:rsid w:val="008D18C0"/>
    <w:rsid w:val="008D19DF"/>
    <w:rsid w:val="008D27FC"/>
    <w:rsid w:val="008D3C28"/>
    <w:rsid w:val="008D3DA7"/>
    <w:rsid w:val="008D3EF4"/>
    <w:rsid w:val="008D3F7D"/>
    <w:rsid w:val="008D46A8"/>
    <w:rsid w:val="008D4D1B"/>
    <w:rsid w:val="008D57AB"/>
    <w:rsid w:val="008D5F6F"/>
    <w:rsid w:val="008D5F74"/>
    <w:rsid w:val="008D63F2"/>
    <w:rsid w:val="008D6E9F"/>
    <w:rsid w:val="008D707B"/>
    <w:rsid w:val="008D76FF"/>
    <w:rsid w:val="008D772A"/>
    <w:rsid w:val="008D796F"/>
    <w:rsid w:val="008D7DD9"/>
    <w:rsid w:val="008E0819"/>
    <w:rsid w:val="008E0976"/>
    <w:rsid w:val="008E0C40"/>
    <w:rsid w:val="008E0EAE"/>
    <w:rsid w:val="008E0F52"/>
    <w:rsid w:val="008E0F90"/>
    <w:rsid w:val="008E13F3"/>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41BA"/>
    <w:rsid w:val="008E4332"/>
    <w:rsid w:val="008E4461"/>
    <w:rsid w:val="008E4D92"/>
    <w:rsid w:val="008E4ECC"/>
    <w:rsid w:val="008E5169"/>
    <w:rsid w:val="008E5626"/>
    <w:rsid w:val="008E595F"/>
    <w:rsid w:val="008E5A4C"/>
    <w:rsid w:val="008E5B15"/>
    <w:rsid w:val="008E5B3F"/>
    <w:rsid w:val="008E5D06"/>
    <w:rsid w:val="008E5F57"/>
    <w:rsid w:val="008E647D"/>
    <w:rsid w:val="008E69AA"/>
    <w:rsid w:val="008E6BA8"/>
    <w:rsid w:val="008E724A"/>
    <w:rsid w:val="008E7696"/>
    <w:rsid w:val="008E76F8"/>
    <w:rsid w:val="008E785F"/>
    <w:rsid w:val="008E79D3"/>
    <w:rsid w:val="008F0072"/>
    <w:rsid w:val="008F0300"/>
    <w:rsid w:val="008F0360"/>
    <w:rsid w:val="008F0580"/>
    <w:rsid w:val="008F0A7D"/>
    <w:rsid w:val="008F0D03"/>
    <w:rsid w:val="008F0EB6"/>
    <w:rsid w:val="008F0F2D"/>
    <w:rsid w:val="008F15C3"/>
    <w:rsid w:val="008F1897"/>
    <w:rsid w:val="008F1FBC"/>
    <w:rsid w:val="008F23B9"/>
    <w:rsid w:val="008F2521"/>
    <w:rsid w:val="008F288D"/>
    <w:rsid w:val="008F2B58"/>
    <w:rsid w:val="008F3213"/>
    <w:rsid w:val="008F389C"/>
    <w:rsid w:val="008F38A6"/>
    <w:rsid w:val="008F3D34"/>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7224"/>
    <w:rsid w:val="008F7601"/>
    <w:rsid w:val="008F781E"/>
    <w:rsid w:val="008F7BE0"/>
    <w:rsid w:val="008F7CFA"/>
    <w:rsid w:val="0090031F"/>
    <w:rsid w:val="009003D2"/>
    <w:rsid w:val="009007BB"/>
    <w:rsid w:val="00900A6A"/>
    <w:rsid w:val="00900CE3"/>
    <w:rsid w:val="0090140C"/>
    <w:rsid w:val="009015D3"/>
    <w:rsid w:val="009019EE"/>
    <w:rsid w:val="00901C0D"/>
    <w:rsid w:val="009027FC"/>
    <w:rsid w:val="00902E3F"/>
    <w:rsid w:val="0090302F"/>
    <w:rsid w:val="00903166"/>
    <w:rsid w:val="00903329"/>
    <w:rsid w:val="00904340"/>
    <w:rsid w:val="00904B0F"/>
    <w:rsid w:val="00904ED8"/>
    <w:rsid w:val="0090537A"/>
    <w:rsid w:val="009057B8"/>
    <w:rsid w:val="00905A98"/>
    <w:rsid w:val="00905BF2"/>
    <w:rsid w:val="00905C1E"/>
    <w:rsid w:val="00905E34"/>
    <w:rsid w:val="00905F83"/>
    <w:rsid w:val="00906028"/>
    <w:rsid w:val="0090606E"/>
    <w:rsid w:val="00906154"/>
    <w:rsid w:val="009062EB"/>
    <w:rsid w:val="009068FB"/>
    <w:rsid w:val="00906A10"/>
    <w:rsid w:val="00906AFD"/>
    <w:rsid w:val="00906FEA"/>
    <w:rsid w:val="00907368"/>
    <w:rsid w:val="0090741F"/>
    <w:rsid w:val="009079A7"/>
    <w:rsid w:val="00907BFD"/>
    <w:rsid w:val="00907E66"/>
    <w:rsid w:val="00907F26"/>
    <w:rsid w:val="009100B9"/>
    <w:rsid w:val="009105A0"/>
    <w:rsid w:val="0091070D"/>
    <w:rsid w:val="00910894"/>
    <w:rsid w:val="009109D3"/>
    <w:rsid w:val="00910E68"/>
    <w:rsid w:val="00911867"/>
    <w:rsid w:val="0091188D"/>
    <w:rsid w:val="00911AB3"/>
    <w:rsid w:val="00911AFE"/>
    <w:rsid w:val="0091244D"/>
    <w:rsid w:val="00912493"/>
    <w:rsid w:val="009127CB"/>
    <w:rsid w:val="00912B88"/>
    <w:rsid w:val="00912C06"/>
    <w:rsid w:val="0091300B"/>
    <w:rsid w:val="0091324D"/>
    <w:rsid w:val="009139E7"/>
    <w:rsid w:val="0091466E"/>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2FA"/>
    <w:rsid w:val="009173D3"/>
    <w:rsid w:val="00917428"/>
    <w:rsid w:val="00917528"/>
    <w:rsid w:val="00917793"/>
    <w:rsid w:val="00917BBD"/>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3233"/>
    <w:rsid w:val="00923352"/>
    <w:rsid w:val="00923386"/>
    <w:rsid w:val="009239C1"/>
    <w:rsid w:val="00923D5A"/>
    <w:rsid w:val="00923F77"/>
    <w:rsid w:val="0092409F"/>
    <w:rsid w:val="00924D67"/>
    <w:rsid w:val="009253AB"/>
    <w:rsid w:val="0092599D"/>
    <w:rsid w:val="00925D92"/>
    <w:rsid w:val="00925E77"/>
    <w:rsid w:val="00926163"/>
    <w:rsid w:val="00926519"/>
    <w:rsid w:val="009266E7"/>
    <w:rsid w:val="00926E6D"/>
    <w:rsid w:val="00926ED7"/>
    <w:rsid w:val="00927B77"/>
    <w:rsid w:val="00927C14"/>
    <w:rsid w:val="00927E04"/>
    <w:rsid w:val="00927F8C"/>
    <w:rsid w:val="009300F1"/>
    <w:rsid w:val="00930369"/>
    <w:rsid w:val="00930390"/>
    <w:rsid w:val="00930502"/>
    <w:rsid w:val="009308A6"/>
    <w:rsid w:val="00930C3E"/>
    <w:rsid w:val="00930C42"/>
    <w:rsid w:val="00930D60"/>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767"/>
    <w:rsid w:val="00936BB6"/>
    <w:rsid w:val="00936C29"/>
    <w:rsid w:val="00936E7E"/>
    <w:rsid w:val="00936FD8"/>
    <w:rsid w:val="0093717E"/>
    <w:rsid w:val="009372EF"/>
    <w:rsid w:val="00937883"/>
    <w:rsid w:val="00937A13"/>
    <w:rsid w:val="00937AC7"/>
    <w:rsid w:val="00937BF8"/>
    <w:rsid w:val="00937EAA"/>
    <w:rsid w:val="00940023"/>
    <w:rsid w:val="009401F1"/>
    <w:rsid w:val="009406AC"/>
    <w:rsid w:val="00940E34"/>
    <w:rsid w:val="00940FAC"/>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17D"/>
    <w:rsid w:val="00944BA8"/>
    <w:rsid w:val="00944F3B"/>
    <w:rsid w:val="00944FC1"/>
    <w:rsid w:val="0094506C"/>
    <w:rsid w:val="009454ED"/>
    <w:rsid w:val="00945AD4"/>
    <w:rsid w:val="00945BFA"/>
    <w:rsid w:val="00946180"/>
    <w:rsid w:val="009462F5"/>
    <w:rsid w:val="00946470"/>
    <w:rsid w:val="00946568"/>
    <w:rsid w:val="00946A3F"/>
    <w:rsid w:val="00946DE8"/>
    <w:rsid w:val="009477A2"/>
    <w:rsid w:val="00947C35"/>
    <w:rsid w:val="00947EDA"/>
    <w:rsid w:val="009505CE"/>
    <w:rsid w:val="0095086D"/>
    <w:rsid w:val="00950A88"/>
    <w:rsid w:val="00950F96"/>
    <w:rsid w:val="0095117D"/>
    <w:rsid w:val="00951405"/>
    <w:rsid w:val="00951861"/>
    <w:rsid w:val="00951D66"/>
    <w:rsid w:val="00951FC5"/>
    <w:rsid w:val="00952283"/>
    <w:rsid w:val="009526C2"/>
    <w:rsid w:val="00952C1D"/>
    <w:rsid w:val="00952C31"/>
    <w:rsid w:val="00952DD1"/>
    <w:rsid w:val="00952E2A"/>
    <w:rsid w:val="00952F1E"/>
    <w:rsid w:val="009535E1"/>
    <w:rsid w:val="00953FF1"/>
    <w:rsid w:val="00954365"/>
    <w:rsid w:val="009547CF"/>
    <w:rsid w:val="00954A70"/>
    <w:rsid w:val="00954AC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4C"/>
    <w:rsid w:val="00956D9D"/>
    <w:rsid w:val="00956E5A"/>
    <w:rsid w:val="009570D4"/>
    <w:rsid w:val="009573B6"/>
    <w:rsid w:val="00957648"/>
    <w:rsid w:val="00957C23"/>
    <w:rsid w:val="00960097"/>
    <w:rsid w:val="009605D7"/>
    <w:rsid w:val="00960969"/>
    <w:rsid w:val="00961208"/>
    <w:rsid w:val="00961386"/>
    <w:rsid w:val="009613A5"/>
    <w:rsid w:val="00961492"/>
    <w:rsid w:val="00961927"/>
    <w:rsid w:val="00961E6F"/>
    <w:rsid w:val="00961F45"/>
    <w:rsid w:val="00961FF3"/>
    <w:rsid w:val="0096207F"/>
    <w:rsid w:val="009626AA"/>
    <w:rsid w:val="00962779"/>
    <w:rsid w:val="009627A8"/>
    <w:rsid w:val="00962FF3"/>
    <w:rsid w:val="00963170"/>
    <w:rsid w:val="00963581"/>
    <w:rsid w:val="00963643"/>
    <w:rsid w:val="00963CBD"/>
    <w:rsid w:val="00963E63"/>
    <w:rsid w:val="00963F50"/>
    <w:rsid w:val="0096496B"/>
    <w:rsid w:val="009651BC"/>
    <w:rsid w:val="0096536C"/>
    <w:rsid w:val="0096583E"/>
    <w:rsid w:val="00965938"/>
    <w:rsid w:val="00966093"/>
    <w:rsid w:val="00966486"/>
    <w:rsid w:val="009668F5"/>
    <w:rsid w:val="009669F1"/>
    <w:rsid w:val="00966ED4"/>
    <w:rsid w:val="00966EEA"/>
    <w:rsid w:val="00966FD9"/>
    <w:rsid w:val="0096760C"/>
    <w:rsid w:val="00967675"/>
    <w:rsid w:val="00967794"/>
    <w:rsid w:val="009700EC"/>
    <w:rsid w:val="00970259"/>
    <w:rsid w:val="009705AA"/>
    <w:rsid w:val="00970DA0"/>
    <w:rsid w:val="00970EDF"/>
    <w:rsid w:val="009715AB"/>
    <w:rsid w:val="00971600"/>
    <w:rsid w:val="0097172E"/>
    <w:rsid w:val="00971D7D"/>
    <w:rsid w:val="00971FAD"/>
    <w:rsid w:val="00972090"/>
    <w:rsid w:val="009720AB"/>
    <w:rsid w:val="00973541"/>
    <w:rsid w:val="0097371B"/>
    <w:rsid w:val="0097373C"/>
    <w:rsid w:val="00973C34"/>
    <w:rsid w:val="00974061"/>
    <w:rsid w:val="009743A7"/>
    <w:rsid w:val="00974DDE"/>
    <w:rsid w:val="009753FC"/>
    <w:rsid w:val="00975622"/>
    <w:rsid w:val="00975D82"/>
    <w:rsid w:val="00976348"/>
    <w:rsid w:val="0097634D"/>
    <w:rsid w:val="009767EC"/>
    <w:rsid w:val="009769CE"/>
    <w:rsid w:val="00976FA2"/>
    <w:rsid w:val="0097742F"/>
    <w:rsid w:val="00977FC0"/>
    <w:rsid w:val="00980169"/>
    <w:rsid w:val="009801DD"/>
    <w:rsid w:val="009802BC"/>
    <w:rsid w:val="00980460"/>
    <w:rsid w:val="0098092C"/>
    <w:rsid w:val="00980A0C"/>
    <w:rsid w:val="00980A37"/>
    <w:rsid w:val="009811A7"/>
    <w:rsid w:val="009817B6"/>
    <w:rsid w:val="00981A69"/>
    <w:rsid w:val="00981BAC"/>
    <w:rsid w:val="00981CA9"/>
    <w:rsid w:val="009821C0"/>
    <w:rsid w:val="00982C76"/>
    <w:rsid w:val="00982CDF"/>
    <w:rsid w:val="009832A8"/>
    <w:rsid w:val="00983AFA"/>
    <w:rsid w:val="00983D3A"/>
    <w:rsid w:val="00983EA0"/>
    <w:rsid w:val="0098492B"/>
    <w:rsid w:val="00984E48"/>
    <w:rsid w:val="00985CEC"/>
    <w:rsid w:val="00985E04"/>
    <w:rsid w:val="00985EF7"/>
    <w:rsid w:val="00985F6E"/>
    <w:rsid w:val="0098611A"/>
    <w:rsid w:val="009864B1"/>
    <w:rsid w:val="00986573"/>
    <w:rsid w:val="00986C0A"/>
    <w:rsid w:val="00986CC5"/>
    <w:rsid w:val="00986CD0"/>
    <w:rsid w:val="00986D75"/>
    <w:rsid w:val="00987099"/>
    <w:rsid w:val="009873CA"/>
    <w:rsid w:val="009877FC"/>
    <w:rsid w:val="009905E9"/>
    <w:rsid w:val="00990A70"/>
    <w:rsid w:val="00990D45"/>
    <w:rsid w:val="00990EAC"/>
    <w:rsid w:val="009911A5"/>
    <w:rsid w:val="00991A4E"/>
    <w:rsid w:val="00991D6A"/>
    <w:rsid w:val="009920FF"/>
    <w:rsid w:val="009922CC"/>
    <w:rsid w:val="00993822"/>
    <w:rsid w:val="00993836"/>
    <w:rsid w:val="00993A5E"/>
    <w:rsid w:val="00993C42"/>
    <w:rsid w:val="009941F6"/>
    <w:rsid w:val="0099429A"/>
    <w:rsid w:val="00994873"/>
    <w:rsid w:val="00994A10"/>
    <w:rsid w:val="00994C85"/>
    <w:rsid w:val="00994E09"/>
    <w:rsid w:val="00995141"/>
    <w:rsid w:val="009957D9"/>
    <w:rsid w:val="009958A4"/>
    <w:rsid w:val="00996354"/>
    <w:rsid w:val="009968AF"/>
    <w:rsid w:val="00996B41"/>
    <w:rsid w:val="00996BE8"/>
    <w:rsid w:val="00996EAE"/>
    <w:rsid w:val="009972A1"/>
    <w:rsid w:val="0099764C"/>
    <w:rsid w:val="00997662"/>
    <w:rsid w:val="009978E4"/>
    <w:rsid w:val="009A01E9"/>
    <w:rsid w:val="009A0398"/>
    <w:rsid w:val="009A05B7"/>
    <w:rsid w:val="009A0E19"/>
    <w:rsid w:val="009A1451"/>
    <w:rsid w:val="009A16BB"/>
    <w:rsid w:val="009A18BD"/>
    <w:rsid w:val="009A1B99"/>
    <w:rsid w:val="009A1F79"/>
    <w:rsid w:val="009A2166"/>
    <w:rsid w:val="009A2474"/>
    <w:rsid w:val="009A29B3"/>
    <w:rsid w:val="009A3074"/>
    <w:rsid w:val="009A31E9"/>
    <w:rsid w:val="009A33EF"/>
    <w:rsid w:val="009A33F0"/>
    <w:rsid w:val="009A34D8"/>
    <w:rsid w:val="009A353F"/>
    <w:rsid w:val="009A3B0D"/>
    <w:rsid w:val="009A3CE1"/>
    <w:rsid w:val="009A4661"/>
    <w:rsid w:val="009A48D8"/>
    <w:rsid w:val="009A4D63"/>
    <w:rsid w:val="009A50E6"/>
    <w:rsid w:val="009A5A05"/>
    <w:rsid w:val="009A5AD2"/>
    <w:rsid w:val="009A5C17"/>
    <w:rsid w:val="009A6733"/>
    <w:rsid w:val="009A69E0"/>
    <w:rsid w:val="009A72A3"/>
    <w:rsid w:val="009A7583"/>
    <w:rsid w:val="009A787E"/>
    <w:rsid w:val="009A7C31"/>
    <w:rsid w:val="009A7D0A"/>
    <w:rsid w:val="009B005B"/>
    <w:rsid w:val="009B04CA"/>
    <w:rsid w:val="009B08B6"/>
    <w:rsid w:val="009B0BFF"/>
    <w:rsid w:val="009B0EF1"/>
    <w:rsid w:val="009B0F23"/>
    <w:rsid w:val="009B21F9"/>
    <w:rsid w:val="009B2512"/>
    <w:rsid w:val="009B2AE9"/>
    <w:rsid w:val="009B2B38"/>
    <w:rsid w:val="009B2EC6"/>
    <w:rsid w:val="009B2FBD"/>
    <w:rsid w:val="009B34C3"/>
    <w:rsid w:val="009B3588"/>
    <w:rsid w:val="009B3882"/>
    <w:rsid w:val="009B39E4"/>
    <w:rsid w:val="009B3AAA"/>
    <w:rsid w:val="009B3BBD"/>
    <w:rsid w:val="009B3E4B"/>
    <w:rsid w:val="009B4450"/>
    <w:rsid w:val="009B4524"/>
    <w:rsid w:val="009B4AB4"/>
    <w:rsid w:val="009B4E5E"/>
    <w:rsid w:val="009B57D9"/>
    <w:rsid w:val="009B63DC"/>
    <w:rsid w:val="009B65DA"/>
    <w:rsid w:val="009B6CCF"/>
    <w:rsid w:val="009B7260"/>
    <w:rsid w:val="009B76D9"/>
    <w:rsid w:val="009B773D"/>
    <w:rsid w:val="009B77B1"/>
    <w:rsid w:val="009B7A0C"/>
    <w:rsid w:val="009B7ABB"/>
    <w:rsid w:val="009C0336"/>
    <w:rsid w:val="009C0994"/>
    <w:rsid w:val="009C0FBD"/>
    <w:rsid w:val="009C1230"/>
    <w:rsid w:val="009C1392"/>
    <w:rsid w:val="009C19A4"/>
    <w:rsid w:val="009C1ADD"/>
    <w:rsid w:val="009C1E83"/>
    <w:rsid w:val="009C21A0"/>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611B"/>
    <w:rsid w:val="009C62F8"/>
    <w:rsid w:val="009C6335"/>
    <w:rsid w:val="009C7454"/>
    <w:rsid w:val="009C74DA"/>
    <w:rsid w:val="009C7E3F"/>
    <w:rsid w:val="009D01D4"/>
    <w:rsid w:val="009D043B"/>
    <w:rsid w:val="009D0F4D"/>
    <w:rsid w:val="009D1D92"/>
    <w:rsid w:val="009D2586"/>
    <w:rsid w:val="009D276C"/>
    <w:rsid w:val="009D4339"/>
    <w:rsid w:val="009D444F"/>
    <w:rsid w:val="009D4D68"/>
    <w:rsid w:val="009D544F"/>
    <w:rsid w:val="009D594D"/>
    <w:rsid w:val="009D5976"/>
    <w:rsid w:val="009D6209"/>
    <w:rsid w:val="009D698E"/>
    <w:rsid w:val="009D726E"/>
    <w:rsid w:val="009D7861"/>
    <w:rsid w:val="009D788F"/>
    <w:rsid w:val="009D795E"/>
    <w:rsid w:val="009D79C1"/>
    <w:rsid w:val="009D79DE"/>
    <w:rsid w:val="009D7B6B"/>
    <w:rsid w:val="009D7B8F"/>
    <w:rsid w:val="009D7FF6"/>
    <w:rsid w:val="009E0800"/>
    <w:rsid w:val="009E0B04"/>
    <w:rsid w:val="009E0F35"/>
    <w:rsid w:val="009E1143"/>
    <w:rsid w:val="009E17ED"/>
    <w:rsid w:val="009E20D7"/>
    <w:rsid w:val="009E23C5"/>
    <w:rsid w:val="009E2469"/>
    <w:rsid w:val="009E26CE"/>
    <w:rsid w:val="009E276C"/>
    <w:rsid w:val="009E28DA"/>
    <w:rsid w:val="009E2C4E"/>
    <w:rsid w:val="009E2D0D"/>
    <w:rsid w:val="009E2E43"/>
    <w:rsid w:val="009E302F"/>
    <w:rsid w:val="009E3B2B"/>
    <w:rsid w:val="009E3BCE"/>
    <w:rsid w:val="009E3FB3"/>
    <w:rsid w:val="009E41D5"/>
    <w:rsid w:val="009E4210"/>
    <w:rsid w:val="009E4362"/>
    <w:rsid w:val="009E4993"/>
    <w:rsid w:val="009E4A05"/>
    <w:rsid w:val="009E4D14"/>
    <w:rsid w:val="009E4F3F"/>
    <w:rsid w:val="009E4FF4"/>
    <w:rsid w:val="009E5145"/>
    <w:rsid w:val="009E5646"/>
    <w:rsid w:val="009E5783"/>
    <w:rsid w:val="009E594A"/>
    <w:rsid w:val="009E5AF5"/>
    <w:rsid w:val="009E5D35"/>
    <w:rsid w:val="009E5E17"/>
    <w:rsid w:val="009E5FBB"/>
    <w:rsid w:val="009E63B9"/>
    <w:rsid w:val="009E7181"/>
    <w:rsid w:val="009E741D"/>
    <w:rsid w:val="009E762E"/>
    <w:rsid w:val="009E78CF"/>
    <w:rsid w:val="009E7F0D"/>
    <w:rsid w:val="009F0470"/>
    <w:rsid w:val="009F0712"/>
    <w:rsid w:val="009F0A42"/>
    <w:rsid w:val="009F0DCF"/>
    <w:rsid w:val="009F0EB0"/>
    <w:rsid w:val="009F155C"/>
    <w:rsid w:val="009F22F2"/>
    <w:rsid w:val="009F27D9"/>
    <w:rsid w:val="009F2BD3"/>
    <w:rsid w:val="009F30AF"/>
    <w:rsid w:val="009F3421"/>
    <w:rsid w:val="009F3500"/>
    <w:rsid w:val="009F36A4"/>
    <w:rsid w:val="009F376A"/>
    <w:rsid w:val="009F3A06"/>
    <w:rsid w:val="009F3B08"/>
    <w:rsid w:val="009F3C53"/>
    <w:rsid w:val="009F409E"/>
    <w:rsid w:val="009F42DF"/>
    <w:rsid w:val="009F43A5"/>
    <w:rsid w:val="009F44EB"/>
    <w:rsid w:val="009F4B9B"/>
    <w:rsid w:val="009F5041"/>
    <w:rsid w:val="009F50A2"/>
    <w:rsid w:val="009F554D"/>
    <w:rsid w:val="009F55C9"/>
    <w:rsid w:val="009F58FE"/>
    <w:rsid w:val="009F62DF"/>
    <w:rsid w:val="009F63DE"/>
    <w:rsid w:val="009F64A4"/>
    <w:rsid w:val="009F64A9"/>
    <w:rsid w:val="009F6DF4"/>
    <w:rsid w:val="009F742B"/>
    <w:rsid w:val="009F74E0"/>
    <w:rsid w:val="009F74F9"/>
    <w:rsid w:val="009F763A"/>
    <w:rsid w:val="009F775C"/>
    <w:rsid w:val="009F7D66"/>
    <w:rsid w:val="009F7EA4"/>
    <w:rsid w:val="009F7F58"/>
    <w:rsid w:val="00A002B9"/>
    <w:rsid w:val="00A0047F"/>
    <w:rsid w:val="00A007D4"/>
    <w:rsid w:val="00A00A9D"/>
    <w:rsid w:val="00A00E50"/>
    <w:rsid w:val="00A00EF5"/>
    <w:rsid w:val="00A011E3"/>
    <w:rsid w:val="00A013FD"/>
    <w:rsid w:val="00A01651"/>
    <w:rsid w:val="00A01714"/>
    <w:rsid w:val="00A01903"/>
    <w:rsid w:val="00A01970"/>
    <w:rsid w:val="00A01C1C"/>
    <w:rsid w:val="00A01D70"/>
    <w:rsid w:val="00A021DD"/>
    <w:rsid w:val="00A02A31"/>
    <w:rsid w:val="00A02FCE"/>
    <w:rsid w:val="00A0301C"/>
    <w:rsid w:val="00A03846"/>
    <w:rsid w:val="00A038CF"/>
    <w:rsid w:val="00A038DE"/>
    <w:rsid w:val="00A0394F"/>
    <w:rsid w:val="00A03C18"/>
    <w:rsid w:val="00A04123"/>
    <w:rsid w:val="00A04B4A"/>
    <w:rsid w:val="00A04CAD"/>
    <w:rsid w:val="00A04DB5"/>
    <w:rsid w:val="00A0528D"/>
    <w:rsid w:val="00A05975"/>
    <w:rsid w:val="00A05F54"/>
    <w:rsid w:val="00A06095"/>
    <w:rsid w:val="00A06774"/>
    <w:rsid w:val="00A071E5"/>
    <w:rsid w:val="00A0729B"/>
    <w:rsid w:val="00A10031"/>
    <w:rsid w:val="00A102F5"/>
    <w:rsid w:val="00A1030A"/>
    <w:rsid w:val="00A10457"/>
    <w:rsid w:val="00A107EE"/>
    <w:rsid w:val="00A10F65"/>
    <w:rsid w:val="00A112B0"/>
    <w:rsid w:val="00A11813"/>
    <w:rsid w:val="00A118E1"/>
    <w:rsid w:val="00A11915"/>
    <w:rsid w:val="00A1199D"/>
    <w:rsid w:val="00A11D2A"/>
    <w:rsid w:val="00A11EA6"/>
    <w:rsid w:val="00A124C7"/>
    <w:rsid w:val="00A127F1"/>
    <w:rsid w:val="00A12FE5"/>
    <w:rsid w:val="00A1310A"/>
    <w:rsid w:val="00A133F6"/>
    <w:rsid w:val="00A13F6F"/>
    <w:rsid w:val="00A14468"/>
    <w:rsid w:val="00A14D40"/>
    <w:rsid w:val="00A14F09"/>
    <w:rsid w:val="00A14FF6"/>
    <w:rsid w:val="00A1507C"/>
    <w:rsid w:val="00A151A4"/>
    <w:rsid w:val="00A1534D"/>
    <w:rsid w:val="00A1566B"/>
    <w:rsid w:val="00A15913"/>
    <w:rsid w:val="00A15A9B"/>
    <w:rsid w:val="00A15C26"/>
    <w:rsid w:val="00A15C91"/>
    <w:rsid w:val="00A16294"/>
    <w:rsid w:val="00A16557"/>
    <w:rsid w:val="00A16C03"/>
    <w:rsid w:val="00A20376"/>
    <w:rsid w:val="00A20962"/>
    <w:rsid w:val="00A20BFC"/>
    <w:rsid w:val="00A2103E"/>
    <w:rsid w:val="00A217B0"/>
    <w:rsid w:val="00A217F3"/>
    <w:rsid w:val="00A21DA8"/>
    <w:rsid w:val="00A223F5"/>
    <w:rsid w:val="00A22A57"/>
    <w:rsid w:val="00A22AC3"/>
    <w:rsid w:val="00A22F6C"/>
    <w:rsid w:val="00A2310A"/>
    <w:rsid w:val="00A23398"/>
    <w:rsid w:val="00A2454D"/>
    <w:rsid w:val="00A24828"/>
    <w:rsid w:val="00A24AC1"/>
    <w:rsid w:val="00A250A2"/>
    <w:rsid w:val="00A250BB"/>
    <w:rsid w:val="00A2526B"/>
    <w:rsid w:val="00A25A64"/>
    <w:rsid w:val="00A25F05"/>
    <w:rsid w:val="00A25F78"/>
    <w:rsid w:val="00A2607F"/>
    <w:rsid w:val="00A262BB"/>
    <w:rsid w:val="00A263C6"/>
    <w:rsid w:val="00A26BDE"/>
    <w:rsid w:val="00A2710D"/>
    <w:rsid w:val="00A2740F"/>
    <w:rsid w:val="00A27834"/>
    <w:rsid w:val="00A27D5B"/>
    <w:rsid w:val="00A27DF7"/>
    <w:rsid w:val="00A27F4D"/>
    <w:rsid w:val="00A3033D"/>
    <w:rsid w:val="00A306C0"/>
    <w:rsid w:val="00A30C39"/>
    <w:rsid w:val="00A30FB4"/>
    <w:rsid w:val="00A310BE"/>
    <w:rsid w:val="00A31230"/>
    <w:rsid w:val="00A31338"/>
    <w:rsid w:val="00A31769"/>
    <w:rsid w:val="00A31867"/>
    <w:rsid w:val="00A31AF6"/>
    <w:rsid w:val="00A31C5B"/>
    <w:rsid w:val="00A32293"/>
    <w:rsid w:val="00A3235E"/>
    <w:rsid w:val="00A32A10"/>
    <w:rsid w:val="00A32E39"/>
    <w:rsid w:val="00A32ED5"/>
    <w:rsid w:val="00A33438"/>
    <w:rsid w:val="00A33455"/>
    <w:rsid w:val="00A33945"/>
    <w:rsid w:val="00A33A7D"/>
    <w:rsid w:val="00A33E4D"/>
    <w:rsid w:val="00A342DA"/>
    <w:rsid w:val="00A34436"/>
    <w:rsid w:val="00A34798"/>
    <w:rsid w:val="00A3482D"/>
    <w:rsid w:val="00A3493B"/>
    <w:rsid w:val="00A349E6"/>
    <w:rsid w:val="00A34AB0"/>
    <w:rsid w:val="00A34B90"/>
    <w:rsid w:val="00A34E68"/>
    <w:rsid w:val="00A34EAE"/>
    <w:rsid w:val="00A350D2"/>
    <w:rsid w:val="00A35210"/>
    <w:rsid w:val="00A358CE"/>
    <w:rsid w:val="00A3597E"/>
    <w:rsid w:val="00A359A9"/>
    <w:rsid w:val="00A35A5C"/>
    <w:rsid w:val="00A3618D"/>
    <w:rsid w:val="00A36285"/>
    <w:rsid w:val="00A363C1"/>
    <w:rsid w:val="00A364BC"/>
    <w:rsid w:val="00A36541"/>
    <w:rsid w:val="00A3693D"/>
    <w:rsid w:val="00A36AB8"/>
    <w:rsid w:val="00A36AE3"/>
    <w:rsid w:val="00A37AB8"/>
    <w:rsid w:val="00A37D30"/>
    <w:rsid w:val="00A37D53"/>
    <w:rsid w:val="00A37E80"/>
    <w:rsid w:val="00A401D4"/>
    <w:rsid w:val="00A40227"/>
    <w:rsid w:val="00A40814"/>
    <w:rsid w:val="00A40E01"/>
    <w:rsid w:val="00A4171B"/>
    <w:rsid w:val="00A417D2"/>
    <w:rsid w:val="00A41909"/>
    <w:rsid w:val="00A41E10"/>
    <w:rsid w:val="00A41FA4"/>
    <w:rsid w:val="00A4253F"/>
    <w:rsid w:val="00A42A16"/>
    <w:rsid w:val="00A42BE9"/>
    <w:rsid w:val="00A431CA"/>
    <w:rsid w:val="00A435B1"/>
    <w:rsid w:val="00A43765"/>
    <w:rsid w:val="00A439F1"/>
    <w:rsid w:val="00A43BBA"/>
    <w:rsid w:val="00A43D35"/>
    <w:rsid w:val="00A4412E"/>
    <w:rsid w:val="00A445DF"/>
    <w:rsid w:val="00A44DB3"/>
    <w:rsid w:val="00A4518D"/>
    <w:rsid w:val="00A453C7"/>
    <w:rsid w:val="00A454EB"/>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255F"/>
    <w:rsid w:val="00A525B9"/>
    <w:rsid w:val="00A5268C"/>
    <w:rsid w:val="00A5291A"/>
    <w:rsid w:val="00A52A0B"/>
    <w:rsid w:val="00A52FD9"/>
    <w:rsid w:val="00A530C8"/>
    <w:rsid w:val="00A531E0"/>
    <w:rsid w:val="00A537AD"/>
    <w:rsid w:val="00A53874"/>
    <w:rsid w:val="00A539D1"/>
    <w:rsid w:val="00A53A07"/>
    <w:rsid w:val="00A53B9D"/>
    <w:rsid w:val="00A53CB5"/>
    <w:rsid w:val="00A53DCF"/>
    <w:rsid w:val="00A53E89"/>
    <w:rsid w:val="00A546DB"/>
    <w:rsid w:val="00A558A8"/>
    <w:rsid w:val="00A55D1A"/>
    <w:rsid w:val="00A55D30"/>
    <w:rsid w:val="00A5613D"/>
    <w:rsid w:val="00A569D2"/>
    <w:rsid w:val="00A56C22"/>
    <w:rsid w:val="00A56C9F"/>
    <w:rsid w:val="00A56D52"/>
    <w:rsid w:val="00A573AA"/>
    <w:rsid w:val="00A57418"/>
    <w:rsid w:val="00A57B06"/>
    <w:rsid w:val="00A57FF3"/>
    <w:rsid w:val="00A6055B"/>
    <w:rsid w:val="00A606A4"/>
    <w:rsid w:val="00A609E0"/>
    <w:rsid w:val="00A60EDB"/>
    <w:rsid w:val="00A61033"/>
    <w:rsid w:val="00A6112B"/>
    <w:rsid w:val="00A612D1"/>
    <w:rsid w:val="00A6147B"/>
    <w:rsid w:val="00A614A6"/>
    <w:rsid w:val="00A61D8A"/>
    <w:rsid w:val="00A61DDD"/>
    <w:rsid w:val="00A623B3"/>
    <w:rsid w:val="00A62959"/>
    <w:rsid w:val="00A630DE"/>
    <w:rsid w:val="00A63F0A"/>
    <w:rsid w:val="00A641E4"/>
    <w:rsid w:val="00A6458B"/>
    <w:rsid w:val="00A64772"/>
    <w:rsid w:val="00A64A5F"/>
    <w:rsid w:val="00A64A6B"/>
    <w:rsid w:val="00A6517D"/>
    <w:rsid w:val="00A655AE"/>
    <w:rsid w:val="00A658ED"/>
    <w:rsid w:val="00A659F9"/>
    <w:rsid w:val="00A65A8E"/>
    <w:rsid w:val="00A65C0E"/>
    <w:rsid w:val="00A65EF1"/>
    <w:rsid w:val="00A660EE"/>
    <w:rsid w:val="00A6633E"/>
    <w:rsid w:val="00A66D4C"/>
    <w:rsid w:val="00A66E3B"/>
    <w:rsid w:val="00A66EFD"/>
    <w:rsid w:val="00A671E0"/>
    <w:rsid w:val="00A6758D"/>
    <w:rsid w:val="00A679A4"/>
    <w:rsid w:val="00A67D68"/>
    <w:rsid w:val="00A67D6A"/>
    <w:rsid w:val="00A67FD3"/>
    <w:rsid w:val="00A702CD"/>
    <w:rsid w:val="00A706A2"/>
    <w:rsid w:val="00A7092C"/>
    <w:rsid w:val="00A70941"/>
    <w:rsid w:val="00A70BF1"/>
    <w:rsid w:val="00A70DDB"/>
    <w:rsid w:val="00A71568"/>
    <w:rsid w:val="00A718A9"/>
    <w:rsid w:val="00A718E5"/>
    <w:rsid w:val="00A718F9"/>
    <w:rsid w:val="00A7203C"/>
    <w:rsid w:val="00A723A9"/>
    <w:rsid w:val="00A7249D"/>
    <w:rsid w:val="00A724C5"/>
    <w:rsid w:val="00A72EC8"/>
    <w:rsid w:val="00A73042"/>
    <w:rsid w:val="00A73119"/>
    <w:rsid w:val="00A7346B"/>
    <w:rsid w:val="00A7382C"/>
    <w:rsid w:val="00A73ABB"/>
    <w:rsid w:val="00A740CD"/>
    <w:rsid w:val="00A74410"/>
    <w:rsid w:val="00A7526F"/>
    <w:rsid w:val="00A75742"/>
    <w:rsid w:val="00A75B37"/>
    <w:rsid w:val="00A76814"/>
    <w:rsid w:val="00A768B5"/>
    <w:rsid w:val="00A769DE"/>
    <w:rsid w:val="00A76BA8"/>
    <w:rsid w:val="00A8025E"/>
    <w:rsid w:val="00A80D37"/>
    <w:rsid w:val="00A80E7E"/>
    <w:rsid w:val="00A81217"/>
    <w:rsid w:val="00A81A35"/>
    <w:rsid w:val="00A81A85"/>
    <w:rsid w:val="00A81CC3"/>
    <w:rsid w:val="00A82422"/>
    <w:rsid w:val="00A82697"/>
    <w:rsid w:val="00A82B61"/>
    <w:rsid w:val="00A830EA"/>
    <w:rsid w:val="00A83605"/>
    <w:rsid w:val="00A83632"/>
    <w:rsid w:val="00A83844"/>
    <w:rsid w:val="00A83B05"/>
    <w:rsid w:val="00A83C13"/>
    <w:rsid w:val="00A84039"/>
    <w:rsid w:val="00A843CC"/>
    <w:rsid w:val="00A8444E"/>
    <w:rsid w:val="00A846D2"/>
    <w:rsid w:val="00A84A8C"/>
    <w:rsid w:val="00A85244"/>
    <w:rsid w:val="00A853DD"/>
    <w:rsid w:val="00A854EF"/>
    <w:rsid w:val="00A855AE"/>
    <w:rsid w:val="00A8561C"/>
    <w:rsid w:val="00A85B5C"/>
    <w:rsid w:val="00A85B93"/>
    <w:rsid w:val="00A85EA9"/>
    <w:rsid w:val="00A86A82"/>
    <w:rsid w:val="00A86AB9"/>
    <w:rsid w:val="00A870B5"/>
    <w:rsid w:val="00A8748B"/>
    <w:rsid w:val="00A87705"/>
    <w:rsid w:val="00A87B8F"/>
    <w:rsid w:val="00A87D1F"/>
    <w:rsid w:val="00A90025"/>
    <w:rsid w:val="00A906D4"/>
    <w:rsid w:val="00A90B2D"/>
    <w:rsid w:val="00A90C07"/>
    <w:rsid w:val="00A9105C"/>
    <w:rsid w:val="00A91121"/>
    <w:rsid w:val="00A91294"/>
    <w:rsid w:val="00A915C4"/>
    <w:rsid w:val="00A9161E"/>
    <w:rsid w:val="00A918ED"/>
    <w:rsid w:val="00A91BD4"/>
    <w:rsid w:val="00A926A1"/>
    <w:rsid w:val="00A92954"/>
    <w:rsid w:val="00A92A27"/>
    <w:rsid w:val="00A9324F"/>
    <w:rsid w:val="00A9349C"/>
    <w:rsid w:val="00A938E6"/>
    <w:rsid w:val="00A93C61"/>
    <w:rsid w:val="00A940C6"/>
    <w:rsid w:val="00A94255"/>
    <w:rsid w:val="00A94515"/>
    <w:rsid w:val="00A94545"/>
    <w:rsid w:val="00A94932"/>
    <w:rsid w:val="00A94B22"/>
    <w:rsid w:val="00A94EB2"/>
    <w:rsid w:val="00A95682"/>
    <w:rsid w:val="00A95937"/>
    <w:rsid w:val="00A95DE4"/>
    <w:rsid w:val="00A96A80"/>
    <w:rsid w:val="00A97337"/>
    <w:rsid w:val="00A9789A"/>
    <w:rsid w:val="00A97B18"/>
    <w:rsid w:val="00A97DC5"/>
    <w:rsid w:val="00AA0091"/>
    <w:rsid w:val="00AA02BA"/>
    <w:rsid w:val="00AA0AFC"/>
    <w:rsid w:val="00AA1299"/>
    <w:rsid w:val="00AA137E"/>
    <w:rsid w:val="00AA1440"/>
    <w:rsid w:val="00AA15EE"/>
    <w:rsid w:val="00AA191B"/>
    <w:rsid w:val="00AA19B5"/>
    <w:rsid w:val="00AA2654"/>
    <w:rsid w:val="00AA275D"/>
    <w:rsid w:val="00AA2A05"/>
    <w:rsid w:val="00AA33A6"/>
    <w:rsid w:val="00AA3625"/>
    <w:rsid w:val="00AA3800"/>
    <w:rsid w:val="00AA4027"/>
    <w:rsid w:val="00AA447E"/>
    <w:rsid w:val="00AA4621"/>
    <w:rsid w:val="00AA50E7"/>
    <w:rsid w:val="00AA57A4"/>
    <w:rsid w:val="00AA59B5"/>
    <w:rsid w:val="00AA665B"/>
    <w:rsid w:val="00AA686C"/>
    <w:rsid w:val="00AA6A7D"/>
    <w:rsid w:val="00AA758B"/>
    <w:rsid w:val="00AA7709"/>
    <w:rsid w:val="00AA7819"/>
    <w:rsid w:val="00AA7A81"/>
    <w:rsid w:val="00AA7FA4"/>
    <w:rsid w:val="00AB013E"/>
    <w:rsid w:val="00AB0229"/>
    <w:rsid w:val="00AB03B1"/>
    <w:rsid w:val="00AB0E52"/>
    <w:rsid w:val="00AB132D"/>
    <w:rsid w:val="00AB138A"/>
    <w:rsid w:val="00AB1584"/>
    <w:rsid w:val="00AB1A27"/>
    <w:rsid w:val="00AB1A72"/>
    <w:rsid w:val="00AB1D3F"/>
    <w:rsid w:val="00AB2574"/>
    <w:rsid w:val="00AB2697"/>
    <w:rsid w:val="00AB2B5B"/>
    <w:rsid w:val="00AB2FE2"/>
    <w:rsid w:val="00AB318B"/>
    <w:rsid w:val="00AB3462"/>
    <w:rsid w:val="00AB40C2"/>
    <w:rsid w:val="00AB431D"/>
    <w:rsid w:val="00AB47A7"/>
    <w:rsid w:val="00AB4AE2"/>
    <w:rsid w:val="00AB4B95"/>
    <w:rsid w:val="00AB5094"/>
    <w:rsid w:val="00AB5576"/>
    <w:rsid w:val="00AB55D1"/>
    <w:rsid w:val="00AB594E"/>
    <w:rsid w:val="00AB5B51"/>
    <w:rsid w:val="00AB5E9A"/>
    <w:rsid w:val="00AB5F9D"/>
    <w:rsid w:val="00AB621D"/>
    <w:rsid w:val="00AB626D"/>
    <w:rsid w:val="00AB6733"/>
    <w:rsid w:val="00AB6A45"/>
    <w:rsid w:val="00AB6D48"/>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FA"/>
    <w:rsid w:val="00AC3885"/>
    <w:rsid w:val="00AC3A25"/>
    <w:rsid w:val="00AC3D08"/>
    <w:rsid w:val="00AC3D34"/>
    <w:rsid w:val="00AC3F28"/>
    <w:rsid w:val="00AC410B"/>
    <w:rsid w:val="00AC4685"/>
    <w:rsid w:val="00AC46BB"/>
    <w:rsid w:val="00AC47F5"/>
    <w:rsid w:val="00AC485D"/>
    <w:rsid w:val="00AC4F54"/>
    <w:rsid w:val="00AC5257"/>
    <w:rsid w:val="00AC59EA"/>
    <w:rsid w:val="00AC5B7C"/>
    <w:rsid w:val="00AC64E1"/>
    <w:rsid w:val="00AC6A14"/>
    <w:rsid w:val="00AC6C35"/>
    <w:rsid w:val="00AC6C63"/>
    <w:rsid w:val="00AC71B9"/>
    <w:rsid w:val="00AC733F"/>
    <w:rsid w:val="00AC7667"/>
    <w:rsid w:val="00AC779C"/>
    <w:rsid w:val="00AC7AF3"/>
    <w:rsid w:val="00AC7B39"/>
    <w:rsid w:val="00AC7DED"/>
    <w:rsid w:val="00AD03AB"/>
    <w:rsid w:val="00AD0502"/>
    <w:rsid w:val="00AD0512"/>
    <w:rsid w:val="00AD0814"/>
    <w:rsid w:val="00AD0F10"/>
    <w:rsid w:val="00AD1125"/>
    <w:rsid w:val="00AD17C7"/>
    <w:rsid w:val="00AD18C1"/>
    <w:rsid w:val="00AD19FC"/>
    <w:rsid w:val="00AD1D07"/>
    <w:rsid w:val="00AD2080"/>
    <w:rsid w:val="00AD22F3"/>
    <w:rsid w:val="00AD32C0"/>
    <w:rsid w:val="00AD3990"/>
    <w:rsid w:val="00AD3B5D"/>
    <w:rsid w:val="00AD3CAD"/>
    <w:rsid w:val="00AD4080"/>
    <w:rsid w:val="00AD413D"/>
    <w:rsid w:val="00AD44B5"/>
    <w:rsid w:val="00AD4A91"/>
    <w:rsid w:val="00AD4D30"/>
    <w:rsid w:val="00AD4F59"/>
    <w:rsid w:val="00AD5332"/>
    <w:rsid w:val="00AD5350"/>
    <w:rsid w:val="00AD54AB"/>
    <w:rsid w:val="00AD54B8"/>
    <w:rsid w:val="00AD54E2"/>
    <w:rsid w:val="00AD5C09"/>
    <w:rsid w:val="00AD5C60"/>
    <w:rsid w:val="00AD63F6"/>
    <w:rsid w:val="00AD6A0E"/>
    <w:rsid w:val="00AD6D35"/>
    <w:rsid w:val="00AD6E13"/>
    <w:rsid w:val="00AD70BF"/>
    <w:rsid w:val="00AD74C5"/>
    <w:rsid w:val="00AD7B38"/>
    <w:rsid w:val="00AE037D"/>
    <w:rsid w:val="00AE05D1"/>
    <w:rsid w:val="00AE0662"/>
    <w:rsid w:val="00AE066D"/>
    <w:rsid w:val="00AE06ED"/>
    <w:rsid w:val="00AE0CC0"/>
    <w:rsid w:val="00AE0E89"/>
    <w:rsid w:val="00AE1382"/>
    <w:rsid w:val="00AE13D3"/>
    <w:rsid w:val="00AE1787"/>
    <w:rsid w:val="00AE1792"/>
    <w:rsid w:val="00AE1C84"/>
    <w:rsid w:val="00AE2112"/>
    <w:rsid w:val="00AE2F67"/>
    <w:rsid w:val="00AE2F7E"/>
    <w:rsid w:val="00AE3494"/>
    <w:rsid w:val="00AE3502"/>
    <w:rsid w:val="00AE3EDC"/>
    <w:rsid w:val="00AE48E4"/>
    <w:rsid w:val="00AE490B"/>
    <w:rsid w:val="00AE4DC1"/>
    <w:rsid w:val="00AE5145"/>
    <w:rsid w:val="00AE516B"/>
    <w:rsid w:val="00AE572E"/>
    <w:rsid w:val="00AE5E52"/>
    <w:rsid w:val="00AE6161"/>
    <w:rsid w:val="00AE6A47"/>
    <w:rsid w:val="00AE6B11"/>
    <w:rsid w:val="00AE6B28"/>
    <w:rsid w:val="00AE6DE8"/>
    <w:rsid w:val="00AE7107"/>
    <w:rsid w:val="00AE714D"/>
    <w:rsid w:val="00AE776C"/>
    <w:rsid w:val="00AE77D9"/>
    <w:rsid w:val="00AE7A30"/>
    <w:rsid w:val="00AE7D69"/>
    <w:rsid w:val="00AF08EB"/>
    <w:rsid w:val="00AF0F1B"/>
    <w:rsid w:val="00AF14DC"/>
    <w:rsid w:val="00AF1890"/>
    <w:rsid w:val="00AF1A43"/>
    <w:rsid w:val="00AF2095"/>
    <w:rsid w:val="00AF2210"/>
    <w:rsid w:val="00AF28FC"/>
    <w:rsid w:val="00AF3233"/>
    <w:rsid w:val="00AF3494"/>
    <w:rsid w:val="00AF4520"/>
    <w:rsid w:val="00AF47E0"/>
    <w:rsid w:val="00AF4B25"/>
    <w:rsid w:val="00AF4D76"/>
    <w:rsid w:val="00AF4D89"/>
    <w:rsid w:val="00AF4FEE"/>
    <w:rsid w:val="00AF52E8"/>
    <w:rsid w:val="00AF58BD"/>
    <w:rsid w:val="00AF614F"/>
    <w:rsid w:val="00AF6415"/>
    <w:rsid w:val="00AF685E"/>
    <w:rsid w:val="00AF6F5B"/>
    <w:rsid w:val="00AF7018"/>
    <w:rsid w:val="00AF70E2"/>
    <w:rsid w:val="00AF7142"/>
    <w:rsid w:val="00B00263"/>
    <w:rsid w:val="00B008B4"/>
    <w:rsid w:val="00B00AC7"/>
    <w:rsid w:val="00B00FCB"/>
    <w:rsid w:val="00B010C1"/>
    <w:rsid w:val="00B0116C"/>
    <w:rsid w:val="00B0182C"/>
    <w:rsid w:val="00B018C7"/>
    <w:rsid w:val="00B01C42"/>
    <w:rsid w:val="00B0204F"/>
    <w:rsid w:val="00B0235B"/>
    <w:rsid w:val="00B024A1"/>
    <w:rsid w:val="00B0254E"/>
    <w:rsid w:val="00B026C5"/>
    <w:rsid w:val="00B02D45"/>
    <w:rsid w:val="00B0308D"/>
    <w:rsid w:val="00B031F1"/>
    <w:rsid w:val="00B037B6"/>
    <w:rsid w:val="00B03F30"/>
    <w:rsid w:val="00B0404C"/>
    <w:rsid w:val="00B0404F"/>
    <w:rsid w:val="00B04187"/>
    <w:rsid w:val="00B04B60"/>
    <w:rsid w:val="00B05B5C"/>
    <w:rsid w:val="00B05D27"/>
    <w:rsid w:val="00B05E73"/>
    <w:rsid w:val="00B05FBE"/>
    <w:rsid w:val="00B06028"/>
    <w:rsid w:val="00B060FD"/>
    <w:rsid w:val="00B061D9"/>
    <w:rsid w:val="00B067C1"/>
    <w:rsid w:val="00B07456"/>
    <w:rsid w:val="00B10990"/>
    <w:rsid w:val="00B109C2"/>
    <w:rsid w:val="00B11155"/>
    <w:rsid w:val="00B116E6"/>
    <w:rsid w:val="00B11841"/>
    <w:rsid w:val="00B11BC3"/>
    <w:rsid w:val="00B11DE7"/>
    <w:rsid w:val="00B125DD"/>
    <w:rsid w:val="00B128E0"/>
    <w:rsid w:val="00B1296F"/>
    <w:rsid w:val="00B129F0"/>
    <w:rsid w:val="00B12CE7"/>
    <w:rsid w:val="00B12D9D"/>
    <w:rsid w:val="00B13032"/>
    <w:rsid w:val="00B13051"/>
    <w:rsid w:val="00B133B1"/>
    <w:rsid w:val="00B13530"/>
    <w:rsid w:val="00B13624"/>
    <w:rsid w:val="00B13900"/>
    <w:rsid w:val="00B13947"/>
    <w:rsid w:val="00B13AD7"/>
    <w:rsid w:val="00B13CAF"/>
    <w:rsid w:val="00B13D3D"/>
    <w:rsid w:val="00B14046"/>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CBD"/>
    <w:rsid w:val="00B17DDE"/>
    <w:rsid w:val="00B2015B"/>
    <w:rsid w:val="00B20287"/>
    <w:rsid w:val="00B20484"/>
    <w:rsid w:val="00B20E90"/>
    <w:rsid w:val="00B20E92"/>
    <w:rsid w:val="00B2136C"/>
    <w:rsid w:val="00B215E5"/>
    <w:rsid w:val="00B21B86"/>
    <w:rsid w:val="00B21CFE"/>
    <w:rsid w:val="00B21DB4"/>
    <w:rsid w:val="00B2236C"/>
    <w:rsid w:val="00B22616"/>
    <w:rsid w:val="00B226AB"/>
    <w:rsid w:val="00B22E5E"/>
    <w:rsid w:val="00B23578"/>
    <w:rsid w:val="00B23B6D"/>
    <w:rsid w:val="00B24246"/>
    <w:rsid w:val="00B248C8"/>
    <w:rsid w:val="00B25023"/>
    <w:rsid w:val="00B2508C"/>
    <w:rsid w:val="00B25092"/>
    <w:rsid w:val="00B252D8"/>
    <w:rsid w:val="00B25560"/>
    <w:rsid w:val="00B255E6"/>
    <w:rsid w:val="00B25BDA"/>
    <w:rsid w:val="00B25D83"/>
    <w:rsid w:val="00B25D96"/>
    <w:rsid w:val="00B25E2D"/>
    <w:rsid w:val="00B25E68"/>
    <w:rsid w:val="00B26203"/>
    <w:rsid w:val="00B2664E"/>
    <w:rsid w:val="00B2683F"/>
    <w:rsid w:val="00B26A98"/>
    <w:rsid w:val="00B26C76"/>
    <w:rsid w:val="00B26EDA"/>
    <w:rsid w:val="00B27030"/>
    <w:rsid w:val="00B27240"/>
    <w:rsid w:val="00B2736A"/>
    <w:rsid w:val="00B2741E"/>
    <w:rsid w:val="00B276F2"/>
    <w:rsid w:val="00B27947"/>
    <w:rsid w:val="00B27E4C"/>
    <w:rsid w:val="00B3000E"/>
    <w:rsid w:val="00B301F6"/>
    <w:rsid w:val="00B3072C"/>
    <w:rsid w:val="00B30B12"/>
    <w:rsid w:val="00B30C0F"/>
    <w:rsid w:val="00B30CF6"/>
    <w:rsid w:val="00B31142"/>
    <w:rsid w:val="00B311F5"/>
    <w:rsid w:val="00B3158C"/>
    <w:rsid w:val="00B315E7"/>
    <w:rsid w:val="00B317C5"/>
    <w:rsid w:val="00B32066"/>
    <w:rsid w:val="00B32220"/>
    <w:rsid w:val="00B324D3"/>
    <w:rsid w:val="00B327B9"/>
    <w:rsid w:val="00B32E5C"/>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5D8"/>
    <w:rsid w:val="00B358E1"/>
    <w:rsid w:val="00B35990"/>
    <w:rsid w:val="00B35A53"/>
    <w:rsid w:val="00B36E3D"/>
    <w:rsid w:val="00B36FD9"/>
    <w:rsid w:val="00B37255"/>
    <w:rsid w:val="00B375D0"/>
    <w:rsid w:val="00B37A18"/>
    <w:rsid w:val="00B37A8F"/>
    <w:rsid w:val="00B37DB3"/>
    <w:rsid w:val="00B4038D"/>
    <w:rsid w:val="00B411A9"/>
    <w:rsid w:val="00B41444"/>
    <w:rsid w:val="00B41462"/>
    <w:rsid w:val="00B41534"/>
    <w:rsid w:val="00B41A42"/>
    <w:rsid w:val="00B41CE3"/>
    <w:rsid w:val="00B4235B"/>
    <w:rsid w:val="00B42793"/>
    <w:rsid w:val="00B42877"/>
    <w:rsid w:val="00B42980"/>
    <w:rsid w:val="00B43041"/>
    <w:rsid w:val="00B43667"/>
    <w:rsid w:val="00B436E1"/>
    <w:rsid w:val="00B43DEC"/>
    <w:rsid w:val="00B43FB1"/>
    <w:rsid w:val="00B4438A"/>
    <w:rsid w:val="00B44FBD"/>
    <w:rsid w:val="00B45072"/>
    <w:rsid w:val="00B4511F"/>
    <w:rsid w:val="00B45355"/>
    <w:rsid w:val="00B45528"/>
    <w:rsid w:val="00B4559F"/>
    <w:rsid w:val="00B45AC8"/>
    <w:rsid w:val="00B45E70"/>
    <w:rsid w:val="00B45ECE"/>
    <w:rsid w:val="00B46BE6"/>
    <w:rsid w:val="00B471CD"/>
    <w:rsid w:val="00B4729C"/>
    <w:rsid w:val="00B47344"/>
    <w:rsid w:val="00B4795C"/>
    <w:rsid w:val="00B47B8B"/>
    <w:rsid w:val="00B47DB8"/>
    <w:rsid w:val="00B47E60"/>
    <w:rsid w:val="00B47F30"/>
    <w:rsid w:val="00B47FAB"/>
    <w:rsid w:val="00B5035B"/>
    <w:rsid w:val="00B5077D"/>
    <w:rsid w:val="00B50BA6"/>
    <w:rsid w:val="00B50DE0"/>
    <w:rsid w:val="00B51429"/>
    <w:rsid w:val="00B51741"/>
    <w:rsid w:val="00B51BF3"/>
    <w:rsid w:val="00B520A6"/>
    <w:rsid w:val="00B52498"/>
    <w:rsid w:val="00B528BB"/>
    <w:rsid w:val="00B52BF5"/>
    <w:rsid w:val="00B52EF3"/>
    <w:rsid w:val="00B538C5"/>
    <w:rsid w:val="00B53BC1"/>
    <w:rsid w:val="00B54668"/>
    <w:rsid w:val="00B54B15"/>
    <w:rsid w:val="00B54B5C"/>
    <w:rsid w:val="00B54CD9"/>
    <w:rsid w:val="00B54D86"/>
    <w:rsid w:val="00B5529C"/>
    <w:rsid w:val="00B55771"/>
    <w:rsid w:val="00B559CA"/>
    <w:rsid w:val="00B56242"/>
    <w:rsid w:val="00B567BC"/>
    <w:rsid w:val="00B56ACE"/>
    <w:rsid w:val="00B56BF1"/>
    <w:rsid w:val="00B56CFC"/>
    <w:rsid w:val="00B56DA0"/>
    <w:rsid w:val="00B56DDA"/>
    <w:rsid w:val="00B56EBD"/>
    <w:rsid w:val="00B56F58"/>
    <w:rsid w:val="00B5733E"/>
    <w:rsid w:val="00B57B0D"/>
    <w:rsid w:val="00B57F55"/>
    <w:rsid w:val="00B603E9"/>
    <w:rsid w:val="00B60487"/>
    <w:rsid w:val="00B60516"/>
    <w:rsid w:val="00B60697"/>
    <w:rsid w:val="00B606BD"/>
    <w:rsid w:val="00B608A2"/>
    <w:rsid w:val="00B60FB4"/>
    <w:rsid w:val="00B6177A"/>
    <w:rsid w:val="00B617FE"/>
    <w:rsid w:val="00B61B4E"/>
    <w:rsid w:val="00B61D08"/>
    <w:rsid w:val="00B621BB"/>
    <w:rsid w:val="00B62237"/>
    <w:rsid w:val="00B62680"/>
    <w:rsid w:val="00B62BB3"/>
    <w:rsid w:val="00B62E7E"/>
    <w:rsid w:val="00B62FC3"/>
    <w:rsid w:val="00B63337"/>
    <w:rsid w:val="00B637DB"/>
    <w:rsid w:val="00B64201"/>
    <w:rsid w:val="00B643B5"/>
    <w:rsid w:val="00B645CE"/>
    <w:rsid w:val="00B647B5"/>
    <w:rsid w:val="00B6486F"/>
    <w:rsid w:val="00B6498B"/>
    <w:rsid w:val="00B64BF5"/>
    <w:rsid w:val="00B65868"/>
    <w:rsid w:val="00B65EEE"/>
    <w:rsid w:val="00B66127"/>
    <w:rsid w:val="00B662C6"/>
    <w:rsid w:val="00B663F9"/>
    <w:rsid w:val="00B669BE"/>
    <w:rsid w:val="00B66AD9"/>
    <w:rsid w:val="00B66D8E"/>
    <w:rsid w:val="00B67A4D"/>
    <w:rsid w:val="00B67C1D"/>
    <w:rsid w:val="00B67DC2"/>
    <w:rsid w:val="00B67F03"/>
    <w:rsid w:val="00B67F0C"/>
    <w:rsid w:val="00B70222"/>
    <w:rsid w:val="00B7043D"/>
    <w:rsid w:val="00B7061E"/>
    <w:rsid w:val="00B70D36"/>
    <w:rsid w:val="00B71489"/>
    <w:rsid w:val="00B718AB"/>
    <w:rsid w:val="00B7212A"/>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AB6"/>
    <w:rsid w:val="00B74EF2"/>
    <w:rsid w:val="00B7530E"/>
    <w:rsid w:val="00B75A63"/>
    <w:rsid w:val="00B75E91"/>
    <w:rsid w:val="00B76151"/>
    <w:rsid w:val="00B76215"/>
    <w:rsid w:val="00B764E5"/>
    <w:rsid w:val="00B76F5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2504"/>
    <w:rsid w:val="00B82613"/>
    <w:rsid w:val="00B82E91"/>
    <w:rsid w:val="00B82F85"/>
    <w:rsid w:val="00B832B8"/>
    <w:rsid w:val="00B83431"/>
    <w:rsid w:val="00B83AD7"/>
    <w:rsid w:val="00B83B98"/>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633B"/>
    <w:rsid w:val="00B86FBB"/>
    <w:rsid w:val="00B870D1"/>
    <w:rsid w:val="00B871FE"/>
    <w:rsid w:val="00B87519"/>
    <w:rsid w:val="00B8752A"/>
    <w:rsid w:val="00B878DA"/>
    <w:rsid w:val="00B87B14"/>
    <w:rsid w:val="00B90B95"/>
    <w:rsid w:val="00B910E8"/>
    <w:rsid w:val="00B91105"/>
    <w:rsid w:val="00B9150E"/>
    <w:rsid w:val="00B91972"/>
    <w:rsid w:val="00B91BA8"/>
    <w:rsid w:val="00B92668"/>
    <w:rsid w:val="00B927A9"/>
    <w:rsid w:val="00B92E8B"/>
    <w:rsid w:val="00B93008"/>
    <w:rsid w:val="00B9331A"/>
    <w:rsid w:val="00B9350A"/>
    <w:rsid w:val="00B93931"/>
    <w:rsid w:val="00B939AE"/>
    <w:rsid w:val="00B93C15"/>
    <w:rsid w:val="00B93FD9"/>
    <w:rsid w:val="00B9462D"/>
    <w:rsid w:val="00B94862"/>
    <w:rsid w:val="00B94BBD"/>
    <w:rsid w:val="00B94E0E"/>
    <w:rsid w:val="00B94F1E"/>
    <w:rsid w:val="00B953D1"/>
    <w:rsid w:val="00B95D85"/>
    <w:rsid w:val="00B95EBD"/>
    <w:rsid w:val="00B95EF4"/>
    <w:rsid w:val="00B96083"/>
    <w:rsid w:val="00B96B61"/>
    <w:rsid w:val="00B97011"/>
    <w:rsid w:val="00B975F7"/>
    <w:rsid w:val="00B977F9"/>
    <w:rsid w:val="00B97875"/>
    <w:rsid w:val="00B979AF"/>
    <w:rsid w:val="00B97DAA"/>
    <w:rsid w:val="00B97F65"/>
    <w:rsid w:val="00B97F7A"/>
    <w:rsid w:val="00BA022F"/>
    <w:rsid w:val="00BA057F"/>
    <w:rsid w:val="00BA0C25"/>
    <w:rsid w:val="00BA14D5"/>
    <w:rsid w:val="00BA1635"/>
    <w:rsid w:val="00BA185F"/>
    <w:rsid w:val="00BA19CC"/>
    <w:rsid w:val="00BA1CF9"/>
    <w:rsid w:val="00BA217D"/>
    <w:rsid w:val="00BA24CB"/>
    <w:rsid w:val="00BA2B6D"/>
    <w:rsid w:val="00BA2CEB"/>
    <w:rsid w:val="00BA38A0"/>
    <w:rsid w:val="00BA3ADD"/>
    <w:rsid w:val="00BA40B3"/>
    <w:rsid w:val="00BA41E2"/>
    <w:rsid w:val="00BA42AC"/>
    <w:rsid w:val="00BA447F"/>
    <w:rsid w:val="00BA4A7B"/>
    <w:rsid w:val="00BA4B13"/>
    <w:rsid w:val="00BA4C27"/>
    <w:rsid w:val="00BA4DC5"/>
    <w:rsid w:val="00BA4F15"/>
    <w:rsid w:val="00BA4FA6"/>
    <w:rsid w:val="00BA5894"/>
    <w:rsid w:val="00BA5A7A"/>
    <w:rsid w:val="00BA625B"/>
    <w:rsid w:val="00BA634B"/>
    <w:rsid w:val="00BA6A61"/>
    <w:rsid w:val="00BA6B6F"/>
    <w:rsid w:val="00BA6E21"/>
    <w:rsid w:val="00BA7050"/>
    <w:rsid w:val="00BA7517"/>
    <w:rsid w:val="00BA7CE0"/>
    <w:rsid w:val="00BA7D5C"/>
    <w:rsid w:val="00BA7E29"/>
    <w:rsid w:val="00BA7E78"/>
    <w:rsid w:val="00BB0298"/>
    <w:rsid w:val="00BB0D59"/>
    <w:rsid w:val="00BB0FC7"/>
    <w:rsid w:val="00BB15E0"/>
    <w:rsid w:val="00BB1B93"/>
    <w:rsid w:val="00BB1EE4"/>
    <w:rsid w:val="00BB1FA5"/>
    <w:rsid w:val="00BB24D3"/>
    <w:rsid w:val="00BB26CA"/>
    <w:rsid w:val="00BB2936"/>
    <w:rsid w:val="00BB2D76"/>
    <w:rsid w:val="00BB3055"/>
    <w:rsid w:val="00BB33C3"/>
    <w:rsid w:val="00BB342B"/>
    <w:rsid w:val="00BB379E"/>
    <w:rsid w:val="00BB38E7"/>
    <w:rsid w:val="00BB3DA1"/>
    <w:rsid w:val="00BB3E2B"/>
    <w:rsid w:val="00BB4331"/>
    <w:rsid w:val="00BB47FD"/>
    <w:rsid w:val="00BB4B42"/>
    <w:rsid w:val="00BB4C0F"/>
    <w:rsid w:val="00BB5204"/>
    <w:rsid w:val="00BB5298"/>
    <w:rsid w:val="00BB537C"/>
    <w:rsid w:val="00BB5CD0"/>
    <w:rsid w:val="00BB6651"/>
    <w:rsid w:val="00BB689B"/>
    <w:rsid w:val="00BB6ACC"/>
    <w:rsid w:val="00BB6FD3"/>
    <w:rsid w:val="00BB74ED"/>
    <w:rsid w:val="00BB7500"/>
    <w:rsid w:val="00BB7B79"/>
    <w:rsid w:val="00BB7BBD"/>
    <w:rsid w:val="00BC0111"/>
    <w:rsid w:val="00BC0345"/>
    <w:rsid w:val="00BC0368"/>
    <w:rsid w:val="00BC0652"/>
    <w:rsid w:val="00BC0D16"/>
    <w:rsid w:val="00BC0E7A"/>
    <w:rsid w:val="00BC10A4"/>
    <w:rsid w:val="00BC139E"/>
    <w:rsid w:val="00BC1A63"/>
    <w:rsid w:val="00BC1B60"/>
    <w:rsid w:val="00BC1BBE"/>
    <w:rsid w:val="00BC2050"/>
    <w:rsid w:val="00BC209D"/>
    <w:rsid w:val="00BC2548"/>
    <w:rsid w:val="00BC2E26"/>
    <w:rsid w:val="00BC358C"/>
    <w:rsid w:val="00BC3858"/>
    <w:rsid w:val="00BC38B6"/>
    <w:rsid w:val="00BC3947"/>
    <w:rsid w:val="00BC3DE0"/>
    <w:rsid w:val="00BC3FF4"/>
    <w:rsid w:val="00BC4177"/>
    <w:rsid w:val="00BC4571"/>
    <w:rsid w:val="00BC4C45"/>
    <w:rsid w:val="00BC510F"/>
    <w:rsid w:val="00BC559F"/>
    <w:rsid w:val="00BC5D0D"/>
    <w:rsid w:val="00BC5E50"/>
    <w:rsid w:val="00BC631F"/>
    <w:rsid w:val="00BC6715"/>
    <w:rsid w:val="00BC69D2"/>
    <w:rsid w:val="00BC6A39"/>
    <w:rsid w:val="00BC6C76"/>
    <w:rsid w:val="00BC6CB2"/>
    <w:rsid w:val="00BC6D2F"/>
    <w:rsid w:val="00BC71E3"/>
    <w:rsid w:val="00BC7435"/>
    <w:rsid w:val="00BC7698"/>
    <w:rsid w:val="00BC76E8"/>
    <w:rsid w:val="00BC7769"/>
    <w:rsid w:val="00BC78B5"/>
    <w:rsid w:val="00BC7AB7"/>
    <w:rsid w:val="00BC7EA4"/>
    <w:rsid w:val="00BD030F"/>
    <w:rsid w:val="00BD058D"/>
    <w:rsid w:val="00BD0858"/>
    <w:rsid w:val="00BD121A"/>
    <w:rsid w:val="00BD1281"/>
    <w:rsid w:val="00BD1381"/>
    <w:rsid w:val="00BD1471"/>
    <w:rsid w:val="00BD1B67"/>
    <w:rsid w:val="00BD1D9D"/>
    <w:rsid w:val="00BD1DC0"/>
    <w:rsid w:val="00BD209E"/>
    <w:rsid w:val="00BD2657"/>
    <w:rsid w:val="00BD2D0B"/>
    <w:rsid w:val="00BD328B"/>
    <w:rsid w:val="00BD337C"/>
    <w:rsid w:val="00BD3EC0"/>
    <w:rsid w:val="00BD4261"/>
    <w:rsid w:val="00BD42D3"/>
    <w:rsid w:val="00BD485D"/>
    <w:rsid w:val="00BD4A29"/>
    <w:rsid w:val="00BD4C7F"/>
    <w:rsid w:val="00BD4CAD"/>
    <w:rsid w:val="00BD4D70"/>
    <w:rsid w:val="00BD4FAC"/>
    <w:rsid w:val="00BD5489"/>
    <w:rsid w:val="00BD5D70"/>
    <w:rsid w:val="00BD5F94"/>
    <w:rsid w:val="00BD5FD1"/>
    <w:rsid w:val="00BD62DB"/>
    <w:rsid w:val="00BD667C"/>
    <w:rsid w:val="00BD66CC"/>
    <w:rsid w:val="00BD6EE1"/>
    <w:rsid w:val="00BD7F57"/>
    <w:rsid w:val="00BE018F"/>
    <w:rsid w:val="00BE02A0"/>
    <w:rsid w:val="00BE02B4"/>
    <w:rsid w:val="00BE046F"/>
    <w:rsid w:val="00BE05B6"/>
    <w:rsid w:val="00BE05BE"/>
    <w:rsid w:val="00BE07AE"/>
    <w:rsid w:val="00BE0C32"/>
    <w:rsid w:val="00BE1F1E"/>
    <w:rsid w:val="00BE23F6"/>
    <w:rsid w:val="00BE2A6F"/>
    <w:rsid w:val="00BE2C45"/>
    <w:rsid w:val="00BE2D0D"/>
    <w:rsid w:val="00BE2F21"/>
    <w:rsid w:val="00BE325D"/>
    <w:rsid w:val="00BE33CD"/>
    <w:rsid w:val="00BE3594"/>
    <w:rsid w:val="00BE35C2"/>
    <w:rsid w:val="00BE3AAA"/>
    <w:rsid w:val="00BE3B4E"/>
    <w:rsid w:val="00BE3F4B"/>
    <w:rsid w:val="00BE3F7A"/>
    <w:rsid w:val="00BE41EE"/>
    <w:rsid w:val="00BE45C2"/>
    <w:rsid w:val="00BE4A52"/>
    <w:rsid w:val="00BE536A"/>
    <w:rsid w:val="00BE58E6"/>
    <w:rsid w:val="00BE5907"/>
    <w:rsid w:val="00BE5A94"/>
    <w:rsid w:val="00BE6227"/>
    <w:rsid w:val="00BE6287"/>
    <w:rsid w:val="00BE6EEA"/>
    <w:rsid w:val="00BE6FD5"/>
    <w:rsid w:val="00BE70D5"/>
    <w:rsid w:val="00BE70F2"/>
    <w:rsid w:val="00BE7169"/>
    <w:rsid w:val="00BE728B"/>
    <w:rsid w:val="00BE72E5"/>
    <w:rsid w:val="00BE7611"/>
    <w:rsid w:val="00BE781A"/>
    <w:rsid w:val="00BE79B1"/>
    <w:rsid w:val="00BE7A63"/>
    <w:rsid w:val="00BE7D01"/>
    <w:rsid w:val="00BE7D02"/>
    <w:rsid w:val="00BE7F69"/>
    <w:rsid w:val="00BF0784"/>
    <w:rsid w:val="00BF0963"/>
    <w:rsid w:val="00BF10BC"/>
    <w:rsid w:val="00BF162C"/>
    <w:rsid w:val="00BF195C"/>
    <w:rsid w:val="00BF1F33"/>
    <w:rsid w:val="00BF1F8A"/>
    <w:rsid w:val="00BF26F6"/>
    <w:rsid w:val="00BF29D8"/>
    <w:rsid w:val="00BF2D22"/>
    <w:rsid w:val="00BF356B"/>
    <w:rsid w:val="00BF36EC"/>
    <w:rsid w:val="00BF372B"/>
    <w:rsid w:val="00BF3BA0"/>
    <w:rsid w:val="00BF3C46"/>
    <w:rsid w:val="00BF3D72"/>
    <w:rsid w:val="00BF3FFF"/>
    <w:rsid w:val="00BF4097"/>
    <w:rsid w:val="00BF44AB"/>
    <w:rsid w:val="00BF4683"/>
    <w:rsid w:val="00BF4745"/>
    <w:rsid w:val="00BF491D"/>
    <w:rsid w:val="00BF494D"/>
    <w:rsid w:val="00BF4AE0"/>
    <w:rsid w:val="00BF56C4"/>
    <w:rsid w:val="00BF5AA8"/>
    <w:rsid w:val="00BF5E4B"/>
    <w:rsid w:val="00BF65C7"/>
    <w:rsid w:val="00BF69B8"/>
    <w:rsid w:val="00BF7664"/>
    <w:rsid w:val="00BF7889"/>
    <w:rsid w:val="00BF794A"/>
    <w:rsid w:val="00C00048"/>
    <w:rsid w:val="00C007A3"/>
    <w:rsid w:val="00C007E2"/>
    <w:rsid w:val="00C00F6B"/>
    <w:rsid w:val="00C0107D"/>
    <w:rsid w:val="00C01601"/>
    <w:rsid w:val="00C01854"/>
    <w:rsid w:val="00C0196A"/>
    <w:rsid w:val="00C0198D"/>
    <w:rsid w:val="00C019B9"/>
    <w:rsid w:val="00C01A60"/>
    <w:rsid w:val="00C024FC"/>
    <w:rsid w:val="00C0275C"/>
    <w:rsid w:val="00C02A4C"/>
    <w:rsid w:val="00C02AE7"/>
    <w:rsid w:val="00C02C37"/>
    <w:rsid w:val="00C03148"/>
    <w:rsid w:val="00C03773"/>
    <w:rsid w:val="00C03CAE"/>
    <w:rsid w:val="00C03CF4"/>
    <w:rsid w:val="00C03F2E"/>
    <w:rsid w:val="00C04170"/>
    <w:rsid w:val="00C041D2"/>
    <w:rsid w:val="00C049D0"/>
    <w:rsid w:val="00C052AB"/>
    <w:rsid w:val="00C052B8"/>
    <w:rsid w:val="00C054FB"/>
    <w:rsid w:val="00C05C4B"/>
    <w:rsid w:val="00C05DCE"/>
    <w:rsid w:val="00C05E95"/>
    <w:rsid w:val="00C06647"/>
    <w:rsid w:val="00C06B1F"/>
    <w:rsid w:val="00C06CE7"/>
    <w:rsid w:val="00C06D49"/>
    <w:rsid w:val="00C06FEB"/>
    <w:rsid w:val="00C0702E"/>
    <w:rsid w:val="00C07035"/>
    <w:rsid w:val="00C071A7"/>
    <w:rsid w:val="00C07CAD"/>
    <w:rsid w:val="00C07E16"/>
    <w:rsid w:val="00C07E61"/>
    <w:rsid w:val="00C100BF"/>
    <w:rsid w:val="00C10C2D"/>
    <w:rsid w:val="00C10CCE"/>
    <w:rsid w:val="00C1124E"/>
    <w:rsid w:val="00C11954"/>
    <w:rsid w:val="00C11CBB"/>
    <w:rsid w:val="00C121BE"/>
    <w:rsid w:val="00C1241F"/>
    <w:rsid w:val="00C125EC"/>
    <w:rsid w:val="00C1274B"/>
    <w:rsid w:val="00C1338D"/>
    <w:rsid w:val="00C134A1"/>
    <w:rsid w:val="00C13674"/>
    <w:rsid w:val="00C139E5"/>
    <w:rsid w:val="00C13D66"/>
    <w:rsid w:val="00C13F66"/>
    <w:rsid w:val="00C14256"/>
    <w:rsid w:val="00C14773"/>
    <w:rsid w:val="00C14F87"/>
    <w:rsid w:val="00C150C6"/>
    <w:rsid w:val="00C15350"/>
    <w:rsid w:val="00C15650"/>
    <w:rsid w:val="00C15728"/>
    <w:rsid w:val="00C15EDB"/>
    <w:rsid w:val="00C16105"/>
    <w:rsid w:val="00C163AE"/>
    <w:rsid w:val="00C1675B"/>
    <w:rsid w:val="00C16761"/>
    <w:rsid w:val="00C16906"/>
    <w:rsid w:val="00C16C4F"/>
    <w:rsid w:val="00C1709D"/>
    <w:rsid w:val="00C170D9"/>
    <w:rsid w:val="00C1736B"/>
    <w:rsid w:val="00C17415"/>
    <w:rsid w:val="00C17633"/>
    <w:rsid w:val="00C1770D"/>
    <w:rsid w:val="00C17E04"/>
    <w:rsid w:val="00C17FCF"/>
    <w:rsid w:val="00C20531"/>
    <w:rsid w:val="00C20BEA"/>
    <w:rsid w:val="00C20E0E"/>
    <w:rsid w:val="00C20F0C"/>
    <w:rsid w:val="00C20FA8"/>
    <w:rsid w:val="00C21016"/>
    <w:rsid w:val="00C21368"/>
    <w:rsid w:val="00C21420"/>
    <w:rsid w:val="00C217C4"/>
    <w:rsid w:val="00C21D22"/>
    <w:rsid w:val="00C22289"/>
    <w:rsid w:val="00C222C9"/>
    <w:rsid w:val="00C2255D"/>
    <w:rsid w:val="00C225E7"/>
    <w:rsid w:val="00C22776"/>
    <w:rsid w:val="00C22AB0"/>
    <w:rsid w:val="00C22B9D"/>
    <w:rsid w:val="00C237AB"/>
    <w:rsid w:val="00C2391C"/>
    <w:rsid w:val="00C2392F"/>
    <w:rsid w:val="00C23D87"/>
    <w:rsid w:val="00C24167"/>
    <w:rsid w:val="00C2447C"/>
    <w:rsid w:val="00C2477A"/>
    <w:rsid w:val="00C2477E"/>
    <w:rsid w:val="00C248C4"/>
    <w:rsid w:val="00C24B3D"/>
    <w:rsid w:val="00C24FCF"/>
    <w:rsid w:val="00C25681"/>
    <w:rsid w:val="00C25874"/>
    <w:rsid w:val="00C261D1"/>
    <w:rsid w:val="00C26CD4"/>
    <w:rsid w:val="00C26E55"/>
    <w:rsid w:val="00C26FF2"/>
    <w:rsid w:val="00C271C5"/>
    <w:rsid w:val="00C27512"/>
    <w:rsid w:val="00C2764E"/>
    <w:rsid w:val="00C27818"/>
    <w:rsid w:val="00C278F3"/>
    <w:rsid w:val="00C27BAA"/>
    <w:rsid w:val="00C27E80"/>
    <w:rsid w:val="00C27EB7"/>
    <w:rsid w:val="00C30444"/>
    <w:rsid w:val="00C3104D"/>
    <w:rsid w:val="00C31178"/>
    <w:rsid w:val="00C3187D"/>
    <w:rsid w:val="00C31A07"/>
    <w:rsid w:val="00C31FFE"/>
    <w:rsid w:val="00C3263B"/>
    <w:rsid w:val="00C32746"/>
    <w:rsid w:val="00C32CA6"/>
    <w:rsid w:val="00C33086"/>
    <w:rsid w:val="00C33476"/>
    <w:rsid w:val="00C33BC7"/>
    <w:rsid w:val="00C34028"/>
    <w:rsid w:val="00C34314"/>
    <w:rsid w:val="00C3441D"/>
    <w:rsid w:val="00C34684"/>
    <w:rsid w:val="00C348F4"/>
    <w:rsid w:val="00C349DC"/>
    <w:rsid w:val="00C355F1"/>
    <w:rsid w:val="00C35C47"/>
    <w:rsid w:val="00C35D3E"/>
    <w:rsid w:val="00C36170"/>
    <w:rsid w:val="00C3621D"/>
    <w:rsid w:val="00C3661A"/>
    <w:rsid w:val="00C3677C"/>
    <w:rsid w:val="00C36840"/>
    <w:rsid w:val="00C37122"/>
    <w:rsid w:val="00C372ED"/>
    <w:rsid w:val="00C403DB"/>
    <w:rsid w:val="00C407EA"/>
    <w:rsid w:val="00C40911"/>
    <w:rsid w:val="00C40B56"/>
    <w:rsid w:val="00C40B5B"/>
    <w:rsid w:val="00C4104C"/>
    <w:rsid w:val="00C4167D"/>
    <w:rsid w:val="00C41B52"/>
    <w:rsid w:val="00C41ED7"/>
    <w:rsid w:val="00C41F77"/>
    <w:rsid w:val="00C4242B"/>
    <w:rsid w:val="00C4253A"/>
    <w:rsid w:val="00C42783"/>
    <w:rsid w:val="00C42A69"/>
    <w:rsid w:val="00C42A85"/>
    <w:rsid w:val="00C42B2E"/>
    <w:rsid w:val="00C42B74"/>
    <w:rsid w:val="00C42C24"/>
    <w:rsid w:val="00C42CD1"/>
    <w:rsid w:val="00C42E55"/>
    <w:rsid w:val="00C431BF"/>
    <w:rsid w:val="00C432A5"/>
    <w:rsid w:val="00C4381D"/>
    <w:rsid w:val="00C438A4"/>
    <w:rsid w:val="00C438A5"/>
    <w:rsid w:val="00C43A9E"/>
    <w:rsid w:val="00C43D25"/>
    <w:rsid w:val="00C43FF0"/>
    <w:rsid w:val="00C44105"/>
    <w:rsid w:val="00C44317"/>
    <w:rsid w:val="00C4441A"/>
    <w:rsid w:val="00C4448D"/>
    <w:rsid w:val="00C44622"/>
    <w:rsid w:val="00C449DA"/>
    <w:rsid w:val="00C44BCD"/>
    <w:rsid w:val="00C45189"/>
    <w:rsid w:val="00C452CD"/>
    <w:rsid w:val="00C4581B"/>
    <w:rsid w:val="00C45D41"/>
    <w:rsid w:val="00C45F94"/>
    <w:rsid w:val="00C46125"/>
    <w:rsid w:val="00C4651C"/>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46F"/>
    <w:rsid w:val="00C51760"/>
    <w:rsid w:val="00C5176B"/>
    <w:rsid w:val="00C51BC6"/>
    <w:rsid w:val="00C52096"/>
    <w:rsid w:val="00C522AE"/>
    <w:rsid w:val="00C52410"/>
    <w:rsid w:val="00C525B3"/>
    <w:rsid w:val="00C52CF6"/>
    <w:rsid w:val="00C52F1C"/>
    <w:rsid w:val="00C5327A"/>
    <w:rsid w:val="00C5377D"/>
    <w:rsid w:val="00C53BDB"/>
    <w:rsid w:val="00C53BE7"/>
    <w:rsid w:val="00C53C42"/>
    <w:rsid w:val="00C543C4"/>
    <w:rsid w:val="00C55204"/>
    <w:rsid w:val="00C5531A"/>
    <w:rsid w:val="00C5535A"/>
    <w:rsid w:val="00C55384"/>
    <w:rsid w:val="00C55732"/>
    <w:rsid w:val="00C56203"/>
    <w:rsid w:val="00C5648E"/>
    <w:rsid w:val="00C56685"/>
    <w:rsid w:val="00C56BA1"/>
    <w:rsid w:val="00C56F16"/>
    <w:rsid w:val="00C57751"/>
    <w:rsid w:val="00C57CCC"/>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9B1"/>
    <w:rsid w:val="00C65BD3"/>
    <w:rsid w:val="00C65BDB"/>
    <w:rsid w:val="00C65BF9"/>
    <w:rsid w:val="00C6629D"/>
    <w:rsid w:val="00C66662"/>
    <w:rsid w:val="00C668D2"/>
    <w:rsid w:val="00C66D31"/>
    <w:rsid w:val="00C6716C"/>
    <w:rsid w:val="00C678B6"/>
    <w:rsid w:val="00C67F27"/>
    <w:rsid w:val="00C70307"/>
    <w:rsid w:val="00C70400"/>
    <w:rsid w:val="00C708B8"/>
    <w:rsid w:val="00C70CCC"/>
    <w:rsid w:val="00C7199C"/>
    <w:rsid w:val="00C71E8C"/>
    <w:rsid w:val="00C71FE3"/>
    <w:rsid w:val="00C72196"/>
    <w:rsid w:val="00C7233D"/>
    <w:rsid w:val="00C7238D"/>
    <w:rsid w:val="00C73517"/>
    <w:rsid w:val="00C7374C"/>
    <w:rsid w:val="00C737F4"/>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928"/>
    <w:rsid w:val="00C80D63"/>
    <w:rsid w:val="00C813B0"/>
    <w:rsid w:val="00C81576"/>
    <w:rsid w:val="00C816A3"/>
    <w:rsid w:val="00C81BA7"/>
    <w:rsid w:val="00C81C2D"/>
    <w:rsid w:val="00C82656"/>
    <w:rsid w:val="00C82691"/>
    <w:rsid w:val="00C826BB"/>
    <w:rsid w:val="00C82A66"/>
    <w:rsid w:val="00C82D33"/>
    <w:rsid w:val="00C82D6B"/>
    <w:rsid w:val="00C83964"/>
    <w:rsid w:val="00C83A80"/>
    <w:rsid w:val="00C83AC3"/>
    <w:rsid w:val="00C83C34"/>
    <w:rsid w:val="00C842B6"/>
    <w:rsid w:val="00C8439A"/>
    <w:rsid w:val="00C84CD2"/>
    <w:rsid w:val="00C85154"/>
    <w:rsid w:val="00C853B4"/>
    <w:rsid w:val="00C853F2"/>
    <w:rsid w:val="00C857BE"/>
    <w:rsid w:val="00C857E0"/>
    <w:rsid w:val="00C85A17"/>
    <w:rsid w:val="00C8623C"/>
    <w:rsid w:val="00C86255"/>
    <w:rsid w:val="00C863A6"/>
    <w:rsid w:val="00C866F4"/>
    <w:rsid w:val="00C869C7"/>
    <w:rsid w:val="00C8712C"/>
    <w:rsid w:val="00C87464"/>
    <w:rsid w:val="00C874D0"/>
    <w:rsid w:val="00C87AC4"/>
    <w:rsid w:val="00C87BFF"/>
    <w:rsid w:val="00C87CE5"/>
    <w:rsid w:val="00C90D1F"/>
    <w:rsid w:val="00C910C0"/>
    <w:rsid w:val="00C91763"/>
    <w:rsid w:val="00C922EA"/>
    <w:rsid w:val="00C92461"/>
    <w:rsid w:val="00C92474"/>
    <w:rsid w:val="00C9259F"/>
    <w:rsid w:val="00C92603"/>
    <w:rsid w:val="00C92678"/>
    <w:rsid w:val="00C92768"/>
    <w:rsid w:val="00C92850"/>
    <w:rsid w:val="00C929B5"/>
    <w:rsid w:val="00C92B57"/>
    <w:rsid w:val="00C92EA3"/>
    <w:rsid w:val="00C9319A"/>
    <w:rsid w:val="00C931C7"/>
    <w:rsid w:val="00C931EC"/>
    <w:rsid w:val="00C938A6"/>
    <w:rsid w:val="00C9477F"/>
    <w:rsid w:val="00C9499F"/>
    <w:rsid w:val="00C949CD"/>
    <w:rsid w:val="00C94BF2"/>
    <w:rsid w:val="00C94CE9"/>
    <w:rsid w:val="00C950AF"/>
    <w:rsid w:val="00C953D6"/>
    <w:rsid w:val="00C957DB"/>
    <w:rsid w:val="00C95F47"/>
    <w:rsid w:val="00C96E55"/>
    <w:rsid w:val="00C96E6C"/>
    <w:rsid w:val="00C96F1B"/>
    <w:rsid w:val="00C96F79"/>
    <w:rsid w:val="00C9718B"/>
    <w:rsid w:val="00C978AD"/>
    <w:rsid w:val="00CA02E6"/>
    <w:rsid w:val="00CA048B"/>
    <w:rsid w:val="00CA0AFF"/>
    <w:rsid w:val="00CA0B2B"/>
    <w:rsid w:val="00CA0D5D"/>
    <w:rsid w:val="00CA0EA6"/>
    <w:rsid w:val="00CA115F"/>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EE"/>
    <w:rsid w:val="00CA3A30"/>
    <w:rsid w:val="00CA3B05"/>
    <w:rsid w:val="00CA3C36"/>
    <w:rsid w:val="00CA4191"/>
    <w:rsid w:val="00CA449D"/>
    <w:rsid w:val="00CA492E"/>
    <w:rsid w:val="00CA49CE"/>
    <w:rsid w:val="00CA4A1D"/>
    <w:rsid w:val="00CA532D"/>
    <w:rsid w:val="00CA5583"/>
    <w:rsid w:val="00CA567D"/>
    <w:rsid w:val="00CA56C5"/>
    <w:rsid w:val="00CA6227"/>
    <w:rsid w:val="00CA62B1"/>
    <w:rsid w:val="00CA65F0"/>
    <w:rsid w:val="00CA66A8"/>
    <w:rsid w:val="00CA6D12"/>
    <w:rsid w:val="00CA6EBC"/>
    <w:rsid w:val="00CA6F8D"/>
    <w:rsid w:val="00CA7198"/>
    <w:rsid w:val="00CA74CA"/>
    <w:rsid w:val="00CA78E9"/>
    <w:rsid w:val="00CA7E2D"/>
    <w:rsid w:val="00CB02D2"/>
    <w:rsid w:val="00CB057D"/>
    <w:rsid w:val="00CB09AB"/>
    <w:rsid w:val="00CB09DA"/>
    <w:rsid w:val="00CB0A40"/>
    <w:rsid w:val="00CB0E54"/>
    <w:rsid w:val="00CB0EC6"/>
    <w:rsid w:val="00CB12DE"/>
    <w:rsid w:val="00CB141B"/>
    <w:rsid w:val="00CB1985"/>
    <w:rsid w:val="00CB1CB8"/>
    <w:rsid w:val="00CB1F9E"/>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D4E"/>
    <w:rsid w:val="00CB7F68"/>
    <w:rsid w:val="00CC039B"/>
    <w:rsid w:val="00CC0435"/>
    <w:rsid w:val="00CC054E"/>
    <w:rsid w:val="00CC06DF"/>
    <w:rsid w:val="00CC09C2"/>
    <w:rsid w:val="00CC0B1D"/>
    <w:rsid w:val="00CC1AA0"/>
    <w:rsid w:val="00CC23A3"/>
    <w:rsid w:val="00CC2B37"/>
    <w:rsid w:val="00CC2EBB"/>
    <w:rsid w:val="00CC2F30"/>
    <w:rsid w:val="00CC32BE"/>
    <w:rsid w:val="00CC3315"/>
    <w:rsid w:val="00CC3486"/>
    <w:rsid w:val="00CC3570"/>
    <w:rsid w:val="00CC36BF"/>
    <w:rsid w:val="00CC3D59"/>
    <w:rsid w:val="00CC3D74"/>
    <w:rsid w:val="00CC3E3B"/>
    <w:rsid w:val="00CC3F68"/>
    <w:rsid w:val="00CC4038"/>
    <w:rsid w:val="00CC49DD"/>
    <w:rsid w:val="00CC4BE6"/>
    <w:rsid w:val="00CC51E4"/>
    <w:rsid w:val="00CC5546"/>
    <w:rsid w:val="00CC55C0"/>
    <w:rsid w:val="00CC5697"/>
    <w:rsid w:val="00CC58DC"/>
    <w:rsid w:val="00CC59F7"/>
    <w:rsid w:val="00CC5C5D"/>
    <w:rsid w:val="00CC5D41"/>
    <w:rsid w:val="00CC6045"/>
    <w:rsid w:val="00CC609E"/>
    <w:rsid w:val="00CC6167"/>
    <w:rsid w:val="00CC6632"/>
    <w:rsid w:val="00CC6AC2"/>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B98"/>
    <w:rsid w:val="00CD3D8F"/>
    <w:rsid w:val="00CD440C"/>
    <w:rsid w:val="00CD4710"/>
    <w:rsid w:val="00CD47C1"/>
    <w:rsid w:val="00CD4B26"/>
    <w:rsid w:val="00CD4BFE"/>
    <w:rsid w:val="00CD4D3B"/>
    <w:rsid w:val="00CD4DEB"/>
    <w:rsid w:val="00CD4ED4"/>
    <w:rsid w:val="00CD4FE8"/>
    <w:rsid w:val="00CD54A2"/>
    <w:rsid w:val="00CD57C8"/>
    <w:rsid w:val="00CD5E06"/>
    <w:rsid w:val="00CD6864"/>
    <w:rsid w:val="00CD6980"/>
    <w:rsid w:val="00CD7479"/>
    <w:rsid w:val="00CD7D2E"/>
    <w:rsid w:val="00CE021E"/>
    <w:rsid w:val="00CE0B26"/>
    <w:rsid w:val="00CE10EF"/>
    <w:rsid w:val="00CE120E"/>
    <w:rsid w:val="00CE1312"/>
    <w:rsid w:val="00CE13B2"/>
    <w:rsid w:val="00CE1757"/>
    <w:rsid w:val="00CE1962"/>
    <w:rsid w:val="00CE3194"/>
    <w:rsid w:val="00CE336F"/>
    <w:rsid w:val="00CE3C68"/>
    <w:rsid w:val="00CE3F9D"/>
    <w:rsid w:val="00CE3FC2"/>
    <w:rsid w:val="00CE4235"/>
    <w:rsid w:val="00CE42F7"/>
    <w:rsid w:val="00CE4482"/>
    <w:rsid w:val="00CE4483"/>
    <w:rsid w:val="00CE4B22"/>
    <w:rsid w:val="00CE4CED"/>
    <w:rsid w:val="00CE4D51"/>
    <w:rsid w:val="00CE4EE6"/>
    <w:rsid w:val="00CE503F"/>
    <w:rsid w:val="00CE50FD"/>
    <w:rsid w:val="00CE55E4"/>
    <w:rsid w:val="00CE5763"/>
    <w:rsid w:val="00CE622C"/>
    <w:rsid w:val="00CE64C9"/>
    <w:rsid w:val="00CE6696"/>
    <w:rsid w:val="00CE6CFA"/>
    <w:rsid w:val="00CE7015"/>
    <w:rsid w:val="00CE752A"/>
    <w:rsid w:val="00CE779C"/>
    <w:rsid w:val="00CE78E1"/>
    <w:rsid w:val="00CE79D2"/>
    <w:rsid w:val="00CE7B6C"/>
    <w:rsid w:val="00CE7FE5"/>
    <w:rsid w:val="00CF03C6"/>
    <w:rsid w:val="00CF1099"/>
    <w:rsid w:val="00CF10CA"/>
    <w:rsid w:val="00CF12CF"/>
    <w:rsid w:val="00CF13F3"/>
    <w:rsid w:val="00CF1ABC"/>
    <w:rsid w:val="00CF1D0B"/>
    <w:rsid w:val="00CF1E2E"/>
    <w:rsid w:val="00CF20B5"/>
    <w:rsid w:val="00CF2277"/>
    <w:rsid w:val="00CF234A"/>
    <w:rsid w:val="00CF252C"/>
    <w:rsid w:val="00CF2DCD"/>
    <w:rsid w:val="00CF2E25"/>
    <w:rsid w:val="00CF31F5"/>
    <w:rsid w:val="00CF356C"/>
    <w:rsid w:val="00CF3742"/>
    <w:rsid w:val="00CF3EB3"/>
    <w:rsid w:val="00CF430B"/>
    <w:rsid w:val="00CF4327"/>
    <w:rsid w:val="00CF474F"/>
    <w:rsid w:val="00CF51AE"/>
    <w:rsid w:val="00CF5440"/>
    <w:rsid w:val="00CF55A5"/>
    <w:rsid w:val="00CF5982"/>
    <w:rsid w:val="00CF5A49"/>
    <w:rsid w:val="00CF5CB0"/>
    <w:rsid w:val="00CF5D28"/>
    <w:rsid w:val="00CF5D72"/>
    <w:rsid w:val="00CF60D7"/>
    <w:rsid w:val="00CF6118"/>
    <w:rsid w:val="00CF613D"/>
    <w:rsid w:val="00CF628F"/>
    <w:rsid w:val="00CF667F"/>
    <w:rsid w:val="00CF6725"/>
    <w:rsid w:val="00CF67B7"/>
    <w:rsid w:val="00CF6AEE"/>
    <w:rsid w:val="00CF6C02"/>
    <w:rsid w:val="00CF6DC7"/>
    <w:rsid w:val="00CF6FC3"/>
    <w:rsid w:val="00CF707F"/>
    <w:rsid w:val="00CF77A5"/>
    <w:rsid w:val="00CF7952"/>
    <w:rsid w:val="00D00090"/>
    <w:rsid w:val="00D00B73"/>
    <w:rsid w:val="00D00B82"/>
    <w:rsid w:val="00D00CC2"/>
    <w:rsid w:val="00D013DA"/>
    <w:rsid w:val="00D013E9"/>
    <w:rsid w:val="00D0144F"/>
    <w:rsid w:val="00D01722"/>
    <w:rsid w:val="00D01830"/>
    <w:rsid w:val="00D0195F"/>
    <w:rsid w:val="00D020FC"/>
    <w:rsid w:val="00D02677"/>
    <w:rsid w:val="00D02906"/>
    <w:rsid w:val="00D02C40"/>
    <w:rsid w:val="00D030EF"/>
    <w:rsid w:val="00D03499"/>
    <w:rsid w:val="00D03718"/>
    <w:rsid w:val="00D039D8"/>
    <w:rsid w:val="00D03A33"/>
    <w:rsid w:val="00D03A8A"/>
    <w:rsid w:val="00D03C60"/>
    <w:rsid w:val="00D04576"/>
    <w:rsid w:val="00D04F13"/>
    <w:rsid w:val="00D04F4D"/>
    <w:rsid w:val="00D050B0"/>
    <w:rsid w:val="00D05562"/>
    <w:rsid w:val="00D0577F"/>
    <w:rsid w:val="00D059D8"/>
    <w:rsid w:val="00D05C7A"/>
    <w:rsid w:val="00D05DF8"/>
    <w:rsid w:val="00D05E4F"/>
    <w:rsid w:val="00D060D0"/>
    <w:rsid w:val="00D06183"/>
    <w:rsid w:val="00D061FE"/>
    <w:rsid w:val="00D064E8"/>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20C6"/>
    <w:rsid w:val="00D12359"/>
    <w:rsid w:val="00D12417"/>
    <w:rsid w:val="00D12600"/>
    <w:rsid w:val="00D12A75"/>
    <w:rsid w:val="00D12BF6"/>
    <w:rsid w:val="00D13049"/>
    <w:rsid w:val="00D135B6"/>
    <w:rsid w:val="00D13ABA"/>
    <w:rsid w:val="00D13B10"/>
    <w:rsid w:val="00D13CAE"/>
    <w:rsid w:val="00D1455A"/>
    <w:rsid w:val="00D14701"/>
    <w:rsid w:val="00D14976"/>
    <w:rsid w:val="00D14E8C"/>
    <w:rsid w:val="00D14FD8"/>
    <w:rsid w:val="00D1598B"/>
    <w:rsid w:val="00D173F5"/>
    <w:rsid w:val="00D178A0"/>
    <w:rsid w:val="00D17CE2"/>
    <w:rsid w:val="00D209C1"/>
    <w:rsid w:val="00D20AEA"/>
    <w:rsid w:val="00D20C15"/>
    <w:rsid w:val="00D211AD"/>
    <w:rsid w:val="00D216A7"/>
    <w:rsid w:val="00D21944"/>
    <w:rsid w:val="00D21D38"/>
    <w:rsid w:val="00D21E50"/>
    <w:rsid w:val="00D21E7B"/>
    <w:rsid w:val="00D21F21"/>
    <w:rsid w:val="00D222B2"/>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B9C"/>
    <w:rsid w:val="00D25002"/>
    <w:rsid w:val="00D250DC"/>
    <w:rsid w:val="00D25927"/>
    <w:rsid w:val="00D25943"/>
    <w:rsid w:val="00D25CFE"/>
    <w:rsid w:val="00D25DAA"/>
    <w:rsid w:val="00D25EA1"/>
    <w:rsid w:val="00D25FC8"/>
    <w:rsid w:val="00D26036"/>
    <w:rsid w:val="00D26230"/>
    <w:rsid w:val="00D264C7"/>
    <w:rsid w:val="00D26879"/>
    <w:rsid w:val="00D26B53"/>
    <w:rsid w:val="00D26CBB"/>
    <w:rsid w:val="00D26D63"/>
    <w:rsid w:val="00D26DC3"/>
    <w:rsid w:val="00D26ED9"/>
    <w:rsid w:val="00D271C1"/>
    <w:rsid w:val="00D2759B"/>
    <w:rsid w:val="00D27A7C"/>
    <w:rsid w:val="00D27A89"/>
    <w:rsid w:val="00D27EDF"/>
    <w:rsid w:val="00D300B0"/>
    <w:rsid w:val="00D301BA"/>
    <w:rsid w:val="00D30216"/>
    <w:rsid w:val="00D30399"/>
    <w:rsid w:val="00D304C3"/>
    <w:rsid w:val="00D304E9"/>
    <w:rsid w:val="00D310A6"/>
    <w:rsid w:val="00D319B7"/>
    <w:rsid w:val="00D31BB7"/>
    <w:rsid w:val="00D31C5D"/>
    <w:rsid w:val="00D31D64"/>
    <w:rsid w:val="00D32059"/>
    <w:rsid w:val="00D32284"/>
    <w:rsid w:val="00D324CC"/>
    <w:rsid w:val="00D329EA"/>
    <w:rsid w:val="00D3351F"/>
    <w:rsid w:val="00D33982"/>
    <w:rsid w:val="00D3453C"/>
    <w:rsid w:val="00D3464A"/>
    <w:rsid w:val="00D34903"/>
    <w:rsid w:val="00D34966"/>
    <w:rsid w:val="00D35511"/>
    <w:rsid w:val="00D35837"/>
    <w:rsid w:val="00D36010"/>
    <w:rsid w:val="00D3626A"/>
    <w:rsid w:val="00D3683C"/>
    <w:rsid w:val="00D368EE"/>
    <w:rsid w:val="00D36E2F"/>
    <w:rsid w:val="00D37204"/>
    <w:rsid w:val="00D37585"/>
    <w:rsid w:val="00D375DB"/>
    <w:rsid w:val="00D379FB"/>
    <w:rsid w:val="00D37DC4"/>
    <w:rsid w:val="00D4022A"/>
    <w:rsid w:val="00D40835"/>
    <w:rsid w:val="00D4132A"/>
    <w:rsid w:val="00D41349"/>
    <w:rsid w:val="00D41522"/>
    <w:rsid w:val="00D41639"/>
    <w:rsid w:val="00D41A12"/>
    <w:rsid w:val="00D42DE5"/>
    <w:rsid w:val="00D433D2"/>
    <w:rsid w:val="00D4388E"/>
    <w:rsid w:val="00D43A70"/>
    <w:rsid w:val="00D43ADD"/>
    <w:rsid w:val="00D44018"/>
    <w:rsid w:val="00D440BD"/>
    <w:rsid w:val="00D44806"/>
    <w:rsid w:val="00D44CB5"/>
    <w:rsid w:val="00D44E00"/>
    <w:rsid w:val="00D44E6D"/>
    <w:rsid w:val="00D45391"/>
    <w:rsid w:val="00D45567"/>
    <w:rsid w:val="00D458B3"/>
    <w:rsid w:val="00D458B4"/>
    <w:rsid w:val="00D459A5"/>
    <w:rsid w:val="00D459A9"/>
    <w:rsid w:val="00D46634"/>
    <w:rsid w:val="00D46997"/>
    <w:rsid w:val="00D46C97"/>
    <w:rsid w:val="00D470E1"/>
    <w:rsid w:val="00D47284"/>
    <w:rsid w:val="00D4746F"/>
    <w:rsid w:val="00D474D4"/>
    <w:rsid w:val="00D4758C"/>
    <w:rsid w:val="00D476B4"/>
    <w:rsid w:val="00D478FC"/>
    <w:rsid w:val="00D47A8D"/>
    <w:rsid w:val="00D47B7E"/>
    <w:rsid w:val="00D47C16"/>
    <w:rsid w:val="00D47C17"/>
    <w:rsid w:val="00D47DE9"/>
    <w:rsid w:val="00D47F09"/>
    <w:rsid w:val="00D47FEA"/>
    <w:rsid w:val="00D50248"/>
    <w:rsid w:val="00D50C12"/>
    <w:rsid w:val="00D50C86"/>
    <w:rsid w:val="00D51366"/>
    <w:rsid w:val="00D51749"/>
    <w:rsid w:val="00D51B86"/>
    <w:rsid w:val="00D51BC1"/>
    <w:rsid w:val="00D51F03"/>
    <w:rsid w:val="00D52D08"/>
    <w:rsid w:val="00D52FB9"/>
    <w:rsid w:val="00D53232"/>
    <w:rsid w:val="00D53B68"/>
    <w:rsid w:val="00D53BD9"/>
    <w:rsid w:val="00D541DB"/>
    <w:rsid w:val="00D54333"/>
    <w:rsid w:val="00D543AD"/>
    <w:rsid w:val="00D5490B"/>
    <w:rsid w:val="00D54A6F"/>
    <w:rsid w:val="00D54AD5"/>
    <w:rsid w:val="00D54C22"/>
    <w:rsid w:val="00D54C79"/>
    <w:rsid w:val="00D554B3"/>
    <w:rsid w:val="00D55AE6"/>
    <w:rsid w:val="00D55D88"/>
    <w:rsid w:val="00D5617F"/>
    <w:rsid w:val="00D563AB"/>
    <w:rsid w:val="00D564E3"/>
    <w:rsid w:val="00D56AB8"/>
    <w:rsid w:val="00D57021"/>
    <w:rsid w:val="00D575B1"/>
    <w:rsid w:val="00D57751"/>
    <w:rsid w:val="00D5790C"/>
    <w:rsid w:val="00D57B6D"/>
    <w:rsid w:val="00D602EF"/>
    <w:rsid w:val="00D60318"/>
    <w:rsid w:val="00D6061F"/>
    <w:rsid w:val="00D607AA"/>
    <w:rsid w:val="00D60A75"/>
    <w:rsid w:val="00D60DC4"/>
    <w:rsid w:val="00D616BB"/>
    <w:rsid w:val="00D61915"/>
    <w:rsid w:val="00D6196C"/>
    <w:rsid w:val="00D61C14"/>
    <w:rsid w:val="00D61CDE"/>
    <w:rsid w:val="00D61E61"/>
    <w:rsid w:val="00D620D0"/>
    <w:rsid w:val="00D62439"/>
    <w:rsid w:val="00D62582"/>
    <w:rsid w:val="00D62D0A"/>
    <w:rsid w:val="00D63597"/>
    <w:rsid w:val="00D63A22"/>
    <w:rsid w:val="00D63B1A"/>
    <w:rsid w:val="00D63C6C"/>
    <w:rsid w:val="00D63E66"/>
    <w:rsid w:val="00D6443E"/>
    <w:rsid w:val="00D64472"/>
    <w:rsid w:val="00D64701"/>
    <w:rsid w:val="00D64EDA"/>
    <w:rsid w:val="00D653DA"/>
    <w:rsid w:val="00D65876"/>
    <w:rsid w:val="00D65B35"/>
    <w:rsid w:val="00D65C98"/>
    <w:rsid w:val="00D666D0"/>
    <w:rsid w:val="00D6712F"/>
    <w:rsid w:val="00D67890"/>
    <w:rsid w:val="00D67BEC"/>
    <w:rsid w:val="00D67CF3"/>
    <w:rsid w:val="00D70159"/>
    <w:rsid w:val="00D7045C"/>
    <w:rsid w:val="00D70520"/>
    <w:rsid w:val="00D70627"/>
    <w:rsid w:val="00D7083B"/>
    <w:rsid w:val="00D70B9C"/>
    <w:rsid w:val="00D70FD1"/>
    <w:rsid w:val="00D7181F"/>
    <w:rsid w:val="00D71D0C"/>
    <w:rsid w:val="00D72111"/>
    <w:rsid w:val="00D7222E"/>
    <w:rsid w:val="00D72338"/>
    <w:rsid w:val="00D723CD"/>
    <w:rsid w:val="00D72687"/>
    <w:rsid w:val="00D7286F"/>
    <w:rsid w:val="00D72B42"/>
    <w:rsid w:val="00D72C1F"/>
    <w:rsid w:val="00D732DF"/>
    <w:rsid w:val="00D739E3"/>
    <w:rsid w:val="00D73BC6"/>
    <w:rsid w:val="00D73F6B"/>
    <w:rsid w:val="00D741EB"/>
    <w:rsid w:val="00D74443"/>
    <w:rsid w:val="00D74499"/>
    <w:rsid w:val="00D745B1"/>
    <w:rsid w:val="00D74AC9"/>
    <w:rsid w:val="00D74D2E"/>
    <w:rsid w:val="00D753E2"/>
    <w:rsid w:val="00D755AF"/>
    <w:rsid w:val="00D75750"/>
    <w:rsid w:val="00D76109"/>
    <w:rsid w:val="00D7619D"/>
    <w:rsid w:val="00D76220"/>
    <w:rsid w:val="00D764D3"/>
    <w:rsid w:val="00D766CE"/>
    <w:rsid w:val="00D76B68"/>
    <w:rsid w:val="00D76F3B"/>
    <w:rsid w:val="00D77590"/>
    <w:rsid w:val="00D77A81"/>
    <w:rsid w:val="00D77C9A"/>
    <w:rsid w:val="00D77EDD"/>
    <w:rsid w:val="00D77F62"/>
    <w:rsid w:val="00D8017B"/>
    <w:rsid w:val="00D80274"/>
    <w:rsid w:val="00D8028B"/>
    <w:rsid w:val="00D80412"/>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31DE"/>
    <w:rsid w:val="00D835D0"/>
    <w:rsid w:val="00D8375C"/>
    <w:rsid w:val="00D838D5"/>
    <w:rsid w:val="00D843BE"/>
    <w:rsid w:val="00D84860"/>
    <w:rsid w:val="00D84A7D"/>
    <w:rsid w:val="00D84D5E"/>
    <w:rsid w:val="00D8518B"/>
    <w:rsid w:val="00D853D5"/>
    <w:rsid w:val="00D855FE"/>
    <w:rsid w:val="00D85866"/>
    <w:rsid w:val="00D85A7F"/>
    <w:rsid w:val="00D85B95"/>
    <w:rsid w:val="00D85FD2"/>
    <w:rsid w:val="00D86196"/>
    <w:rsid w:val="00D861F1"/>
    <w:rsid w:val="00D86254"/>
    <w:rsid w:val="00D8628D"/>
    <w:rsid w:val="00D86772"/>
    <w:rsid w:val="00D869B9"/>
    <w:rsid w:val="00D86B9D"/>
    <w:rsid w:val="00D86ED8"/>
    <w:rsid w:val="00D86F68"/>
    <w:rsid w:val="00D8718A"/>
    <w:rsid w:val="00D871A8"/>
    <w:rsid w:val="00D8727F"/>
    <w:rsid w:val="00D87304"/>
    <w:rsid w:val="00D874DF"/>
    <w:rsid w:val="00D87524"/>
    <w:rsid w:val="00D876EC"/>
    <w:rsid w:val="00D8790F"/>
    <w:rsid w:val="00D87B29"/>
    <w:rsid w:val="00D87D91"/>
    <w:rsid w:val="00D90041"/>
    <w:rsid w:val="00D9095A"/>
    <w:rsid w:val="00D90C7E"/>
    <w:rsid w:val="00D90F39"/>
    <w:rsid w:val="00D90FE5"/>
    <w:rsid w:val="00D91EAE"/>
    <w:rsid w:val="00D91F42"/>
    <w:rsid w:val="00D925F6"/>
    <w:rsid w:val="00D92919"/>
    <w:rsid w:val="00D92DA6"/>
    <w:rsid w:val="00D92F13"/>
    <w:rsid w:val="00D93215"/>
    <w:rsid w:val="00D9344A"/>
    <w:rsid w:val="00D935E4"/>
    <w:rsid w:val="00D93716"/>
    <w:rsid w:val="00D93A7B"/>
    <w:rsid w:val="00D93CF1"/>
    <w:rsid w:val="00D93F13"/>
    <w:rsid w:val="00D9415C"/>
    <w:rsid w:val="00D947DD"/>
    <w:rsid w:val="00D94A4E"/>
    <w:rsid w:val="00D94F3A"/>
    <w:rsid w:val="00D94F4C"/>
    <w:rsid w:val="00D9506C"/>
    <w:rsid w:val="00D95280"/>
    <w:rsid w:val="00D952C1"/>
    <w:rsid w:val="00D957EC"/>
    <w:rsid w:val="00D95843"/>
    <w:rsid w:val="00D95AC1"/>
    <w:rsid w:val="00D966C9"/>
    <w:rsid w:val="00D96A69"/>
    <w:rsid w:val="00D97309"/>
    <w:rsid w:val="00D973A2"/>
    <w:rsid w:val="00D975EB"/>
    <w:rsid w:val="00D97878"/>
    <w:rsid w:val="00D97CA3"/>
    <w:rsid w:val="00D97EE0"/>
    <w:rsid w:val="00DA01D0"/>
    <w:rsid w:val="00DA028F"/>
    <w:rsid w:val="00DA03D0"/>
    <w:rsid w:val="00DA0683"/>
    <w:rsid w:val="00DA07EE"/>
    <w:rsid w:val="00DA0CBA"/>
    <w:rsid w:val="00DA0E18"/>
    <w:rsid w:val="00DA1017"/>
    <w:rsid w:val="00DA11F8"/>
    <w:rsid w:val="00DA123D"/>
    <w:rsid w:val="00DA1273"/>
    <w:rsid w:val="00DA1587"/>
    <w:rsid w:val="00DA19EF"/>
    <w:rsid w:val="00DA2319"/>
    <w:rsid w:val="00DA2642"/>
    <w:rsid w:val="00DA2862"/>
    <w:rsid w:val="00DA2898"/>
    <w:rsid w:val="00DA2C21"/>
    <w:rsid w:val="00DA3695"/>
    <w:rsid w:val="00DA3AA1"/>
    <w:rsid w:val="00DA3C14"/>
    <w:rsid w:val="00DA3C98"/>
    <w:rsid w:val="00DA41AB"/>
    <w:rsid w:val="00DA43F7"/>
    <w:rsid w:val="00DA44F0"/>
    <w:rsid w:val="00DA4922"/>
    <w:rsid w:val="00DA4D0A"/>
    <w:rsid w:val="00DA51A9"/>
    <w:rsid w:val="00DA5323"/>
    <w:rsid w:val="00DA59CA"/>
    <w:rsid w:val="00DA5A2B"/>
    <w:rsid w:val="00DA5B6E"/>
    <w:rsid w:val="00DA5E93"/>
    <w:rsid w:val="00DA5F1C"/>
    <w:rsid w:val="00DA6405"/>
    <w:rsid w:val="00DA6FA3"/>
    <w:rsid w:val="00DA725D"/>
    <w:rsid w:val="00DA7602"/>
    <w:rsid w:val="00DA76DB"/>
    <w:rsid w:val="00DA77BF"/>
    <w:rsid w:val="00DA7A58"/>
    <w:rsid w:val="00DA7A95"/>
    <w:rsid w:val="00DA7B1A"/>
    <w:rsid w:val="00DB01D9"/>
    <w:rsid w:val="00DB087B"/>
    <w:rsid w:val="00DB08C6"/>
    <w:rsid w:val="00DB094E"/>
    <w:rsid w:val="00DB0CD6"/>
    <w:rsid w:val="00DB0F67"/>
    <w:rsid w:val="00DB146C"/>
    <w:rsid w:val="00DB16F9"/>
    <w:rsid w:val="00DB1971"/>
    <w:rsid w:val="00DB1FE0"/>
    <w:rsid w:val="00DB2744"/>
    <w:rsid w:val="00DB2B9B"/>
    <w:rsid w:val="00DB3440"/>
    <w:rsid w:val="00DB351A"/>
    <w:rsid w:val="00DB35BD"/>
    <w:rsid w:val="00DB3915"/>
    <w:rsid w:val="00DB3A47"/>
    <w:rsid w:val="00DB3FC7"/>
    <w:rsid w:val="00DB444C"/>
    <w:rsid w:val="00DB449C"/>
    <w:rsid w:val="00DB47E8"/>
    <w:rsid w:val="00DB50ED"/>
    <w:rsid w:val="00DB5380"/>
    <w:rsid w:val="00DB5789"/>
    <w:rsid w:val="00DB5B30"/>
    <w:rsid w:val="00DB64C0"/>
    <w:rsid w:val="00DB64EE"/>
    <w:rsid w:val="00DB6528"/>
    <w:rsid w:val="00DB68D5"/>
    <w:rsid w:val="00DB6C17"/>
    <w:rsid w:val="00DB73CD"/>
    <w:rsid w:val="00DB7A38"/>
    <w:rsid w:val="00DC08DD"/>
    <w:rsid w:val="00DC0A03"/>
    <w:rsid w:val="00DC0CBA"/>
    <w:rsid w:val="00DC0EC3"/>
    <w:rsid w:val="00DC0FE6"/>
    <w:rsid w:val="00DC16B3"/>
    <w:rsid w:val="00DC18CE"/>
    <w:rsid w:val="00DC1A3B"/>
    <w:rsid w:val="00DC1ADE"/>
    <w:rsid w:val="00DC222C"/>
    <w:rsid w:val="00DC23E0"/>
    <w:rsid w:val="00DC248C"/>
    <w:rsid w:val="00DC27DF"/>
    <w:rsid w:val="00DC2A83"/>
    <w:rsid w:val="00DC2BDD"/>
    <w:rsid w:val="00DC2FF2"/>
    <w:rsid w:val="00DC31F6"/>
    <w:rsid w:val="00DC3455"/>
    <w:rsid w:val="00DC38E0"/>
    <w:rsid w:val="00DC397B"/>
    <w:rsid w:val="00DC4261"/>
    <w:rsid w:val="00DC47A9"/>
    <w:rsid w:val="00DC4B2C"/>
    <w:rsid w:val="00DC4FB4"/>
    <w:rsid w:val="00DC520E"/>
    <w:rsid w:val="00DC5DA5"/>
    <w:rsid w:val="00DC63D3"/>
    <w:rsid w:val="00DC6A22"/>
    <w:rsid w:val="00DC6A5A"/>
    <w:rsid w:val="00DC6B50"/>
    <w:rsid w:val="00DC6DD0"/>
    <w:rsid w:val="00DC70C2"/>
    <w:rsid w:val="00DC71DC"/>
    <w:rsid w:val="00DC7C02"/>
    <w:rsid w:val="00DC7C91"/>
    <w:rsid w:val="00DC7E54"/>
    <w:rsid w:val="00DD01E5"/>
    <w:rsid w:val="00DD02EC"/>
    <w:rsid w:val="00DD0416"/>
    <w:rsid w:val="00DD04E4"/>
    <w:rsid w:val="00DD0B40"/>
    <w:rsid w:val="00DD0B6E"/>
    <w:rsid w:val="00DD0CD6"/>
    <w:rsid w:val="00DD1C29"/>
    <w:rsid w:val="00DD1C7B"/>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A34"/>
    <w:rsid w:val="00DD5034"/>
    <w:rsid w:val="00DD507E"/>
    <w:rsid w:val="00DD55E0"/>
    <w:rsid w:val="00DD572D"/>
    <w:rsid w:val="00DD58AE"/>
    <w:rsid w:val="00DD5A71"/>
    <w:rsid w:val="00DD603D"/>
    <w:rsid w:val="00DD61E9"/>
    <w:rsid w:val="00DD62A3"/>
    <w:rsid w:val="00DD6C11"/>
    <w:rsid w:val="00DD75DD"/>
    <w:rsid w:val="00DD78CA"/>
    <w:rsid w:val="00DD7E3B"/>
    <w:rsid w:val="00DE05A9"/>
    <w:rsid w:val="00DE0C19"/>
    <w:rsid w:val="00DE0D40"/>
    <w:rsid w:val="00DE1317"/>
    <w:rsid w:val="00DE16C2"/>
    <w:rsid w:val="00DE1835"/>
    <w:rsid w:val="00DE186A"/>
    <w:rsid w:val="00DE1F0D"/>
    <w:rsid w:val="00DE1FBC"/>
    <w:rsid w:val="00DE20BB"/>
    <w:rsid w:val="00DE22B5"/>
    <w:rsid w:val="00DE259A"/>
    <w:rsid w:val="00DE266E"/>
    <w:rsid w:val="00DE3035"/>
    <w:rsid w:val="00DE335D"/>
    <w:rsid w:val="00DE3B3C"/>
    <w:rsid w:val="00DE3C97"/>
    <w:rsid w:val="00DE3DBB"/>
    <w:rsid w:val="00DE46AC"/>
    <w:rsid w:val="00DE4DB4"/>
    <w:rsid w:val="00DE50E6"/>
    <w:rsid w:val="00DE57F3"/>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1BA"/>
    <w:rsid w:val="00DF192B"/>
    <w:rsid w:val="00DF1BA7"/>
    <w:rsid w:val="00DF1E1C"/>
    <w:rsid w:val="00DF247E"/>
    <w:rsid w:val="00DF2800"/>
    <w:rsid w:val="00DF2920"/>
    <w:rsid w:val="00DF3CE2"/>
    <w:rsid w:val="00DF40F2"/>
    <w:rsid w:val="00DF42E0"/>
    <w:rsid w:val="00DF44CC"/>
    <w:rsid w:val="00DF48A8"/>
    <w:rsid w:val="00DF550C"/>
    <w:rsid w:val="00DF57A2"/>
    <w:rsid w:val="00DF5A00"/>
    <w:rsid w:val="00DF5E4B"/>
    <w:rsid w:val="00DF6285"/>
    <w:rsid w:val="00DF6CD2"/>
    <w:rsid w:val="00DF6D84"/>
    <w:rsid w:val="00DF7288"/>
    <w:rsid w:val="00DF747F"/>
    <w:rsid w:val="00DF74EE"/>
    <w:rsid w:val="00DF777C"/>
    <w:rsid w:val="00DF78C8"/>
    <w:rsid w:val="00DF7D0E"/>
    <w:rsid w:val="00DF7ED2"/>
    <w:rsid w:val="00E00AC0"/>
    <w:rsid w:val="00E00B8D"/>
    <w:rsid w:val="00E00CC3"/>
    <w:rsid w:val="00E01223"/>
    <w:rsid w:val="00E01B64"/>
    <w:rsid w:val="00E02439"/>
    <w:rsid w:val="00E0247E"/>
    <w:rsid w:val="00E026C5"/>
    <w:rsid w:val="00E02820"/>
    <w:rsid w:val="00E02D44"/>
    <w:rsid w:val="00E03059"/>
    <w:rsid w:val="00E0315B"/>
    <w:rsid w:val="00E032F5"/>
    <w:rsid w:val="00E03756"/>
    <w:rsid w:val="00E0381C"/>
    <w:rsid w:val="00E03ABE"/>
    <w:rsid w:val="00E03CCF"/>
    <w:rsid w:val="00E03DF3"/>
    <w:rsid w:val="00E03FAC"/>
    <w:rsid w:val="00E0427E"/>
    <w:rsid w:val="00E04778"/>
    <w:rsid w:val="00E04A99"/>
    <w:rsid w:val="00E04AFC"/>
    <w:rsid w:val="00E04E5D"/>
    <w:rsid w:val="00E04F40"/>
    <w:rsid w:val="00E05688"/>
    <w:rsid w:val="00E0576C"/>
    <w:rsid w:val="00E05AD3"/>
    <w:rsid w:val="00E05AFB"/>
    <w:rsid w:val="00E05CAD"/>
    <w:rsid w:val="00E05EB8"/>
    <w:rsid w:val="00E06C8A"/>
    <w:rsid w:val="00E06CEC"/>
    <w:rsid w:val="00E074BE"/>
    <w:rsid w:val="00E07532"/>
    <w:rsid w:val="00E075A6"/>
    <w:rsid w:val="00E075D1"/>
    <w:rsid w:val="00E078C4"/>
    <w:rsid w:val="00E07A04"/>
    <w:rsid w:val="00E10065"/>
    <w:rsid w:val="00E1046D"/>
    <w:rsid w:val="00E1060C"/>
    <w:rsid w:val="00E1075C"/>
    <w:rsid w:val="00E1092A"/>
    <w:rsid w:val="00E10B10"/>
    <w:rsid w:val="00E11788"/>
    <w:rsid w:val="00E11AD8"/>
    <w:rsid w:val="00E11BB3"/>
    <w:rsid w:val="00E11E0B"/>
    <w:rsid w:val="00E126CF"/>
    <w:rsid w:val="00E132F0"/>
    <w:rsid w:val="00E13A07"/>
    <w:rsid w:val="00E13B91"/>
    <w:rsid w:val="00E13CA8"/>
    <w:rsid w:val="00E13CB7"/>
    <w:rsid w:val="00E14032"/>
    <w:rsid w:val="00E1414E"/>
    <w:rsid w:val="00E14234"/>
    <w:rsid w:val="00E142A4"/>
    <w:rsid w:val="00E14594"/>
    <w:rsid w:val="00E1492C"/>
    <w:rsid w:val="00E14C6B"/>
    <w:rsid w:val="00E1503B"/>
    <w:rsid w:val="00E1509B"/>
    <w:rsid w:val="00E15281"/>
    <w:rsid w:val="00E1576F"/>
    <w:rsid w:val="00E15A1C"/>
    <w:rsid w:val="00E15A60"/>
    <w:rsid w:val="00E15C5A"/>
    <w:rsid w:val="00E16364"/>
    <w:rsid w:val="00E1650E"/>
    <w:rsid w:val="00E1683E"/>
    <w:rsid w:val="00E16CE6"/>
    <w:rsid w:val="00E16D35"/>
    <w:rsid w:val="00E16D75"/>
    <w:rsid w:val="00E177F8"/>
    <w:rsid w:val="00E17BC3"/>
    <w:rsid w:val="00E17C29"/>
    <w:rsid w:val="00E206FF"/>
    <w:rsid w:val="00E209FC"/>
    <w:rsid w:val="00E20C1D"/>
    <w:rsid w:val="00E21110"/>
    <w:rsid w:val="00E211F6"/>
    <w:rsid w:val="00E212E9"/>
    <w:rsid w:val="00E21325"/>
    <w:rsid w:val="00E214D4"/>
    <w:rsid w:val="00E21526"/>
    <w:rsid w:val="00E21575"/>
    <w:rsid w:val="00E219CB"/>
    <w:rsid w:val="00E2202E"/>
    <w:rsid w:val="00E22086"/>
    <w:rsid w:val="00E22596"/>
    <w:rsid w:val="00E22938"/>
    <w:rsid w:val="00E22AF3"/>
    <w:rsid w:val="00E22C46"/>
    <w:rsid w:val="00E22F9F"/>
    <w:rsid w:val="00E231DE"/>
    <w:rsid w:val="00E23204"/>
    <w:rsid w:val="00E238A8"/>
    <w:rsid w:val="00E23920"/>
    <w:rsid w:val="00E23AAF"/>
    <w:rsid w:val="00E23D8C"/>
    <w:rsid w:val="00E23FAB"/>
    <w:rsid w:val="00E2413E"/>
    <w:rsid w:val="00E24656"/>
    <w:rsid w:val="00E24803"/>
    <w:rsid w:val="00E2487C"/>
    <w:rsid w:val="00E24FB8"/>
    <w:rsid w:val="00E256C3"/>
    <w:rsid w:val="00E257A7"/>
    <w:rsid w:val="00E25E53"/>
    <w:rsid w:val="00E26303"/>
    <w:rsid w:val="00E263FA"/>
    <w:rsid w:val="00E26DB9"/>
    <w:rsid w:val="00E26F0C"/>
    <w:rsid w:val="00E26F95"/>
    <w:rsid w:val="00E271BB"/>
    <w:rsid w:val="00E27913"/>
    <w:rsid w:val="00E27B45"/>
    <w:rsid w:val="00E27C79"/>
    <w:rsid w:val="00E27CC7"/>
    <w:rsid w:val="00E30565"/>
    <w:rsid w:val="00E30CAC"/>
    <w:rsid w:val="00E30E7B"/>
    <w:rsid w:val="00E30EE0"/>
    <w:rsid w:val="00E31603"/>
    <w:rsid w:val="00E31C2E"/>
    <w:rsid w:val="00E31F13"/>
    <w:rsid w:val="00E32378"/>
    <w:rsid w:val="00E32470"/>
    <w:rsid w:val="00E32B2C"/>
    <w:rsid w:val="00E32EB8"/>
    <w:rsid w:val="00E33150"/>
    <w:rsid w:val="00E3348A"/>
    <w:rsid w:val="00E33696"/>
    <w:rsid w:val="00E33A22"/>
    <w:rsid w:val="00E33CBA"/>
    <w:rsid w:val="00E343E3"/>
    <w:rsid w:val="00E349EA"/>
    <w:rsid w:val="00E34B44"/>
    <w:rsid w:val="00E3508A"/>
    <w:rsid w:val="00E35143"/>
    <w:rsid w:val="00E35435"/>
    <w:rsid w:val="00E355F6"/>
    <w:rsid w:val="00E359F4"/>
    <w:rsid w:val="00E35A7C"/>
    <w:rsid w:val="00E35AB4"/>
    <w:rsid w:val="00E35C04"/>
    <w:rsid w:val="00E35DDC"/>
    <w:rsid w:val="00E36207"/>
    <w:rsid w:val="00E36453"/>
    <w:rsid w:val="00E365E1"/>
    <w:rsid w:val="00E36807"/>
    <w:rsid w:val="00E36A2C"/>
    <w:rsid w:val="00E36DD8"/>
    <w:rsid w:val="00E373CA"/>
    <w:rsid w:val="00E373E3"/>
    <w:rsid w:val="00E37C46"/>
    <w:rsid w:val="00E37F7F"/>
    <w:rsid w:val="00E40057"/>
    <w:rsid w:val="00E40572"/>
    <w:rsid w:val="00E4060A"/>
    <w:rsid w:val="00E40D62"/>
    <w:rsid w:val="00E41083"/>
    <w:rsid w:val="00E41430"/>
    <w:rsid w:val="00E41440"/>
    <w:rsid w:val="00E414D3"/>
    <w:rsid w:val="00E41599"/>
    <w:rsid w:val="00E41D35"/>
    <w:rsid w:val="00E420CF"/>
    <w:rsid w:val="00E422B2"/>
    <w:rsid w:val="00E42325"/>
    <w:rsid w:val="00E42FF8"/>
    <w:rsid w:val="00E43B5F"/>
    <w:rsid w:val="00E43CF8"/>
    <w:rsid w:val="00E43EB7"/>
    <w:rsid w:val="00E43F8E"/>
    <w:rsid w:val="00E44BFF"/>
    <w:rsid w:val="00E44C11"/>
    <w:rsid w:val="00E44CD7"/>
    <w:rsid w:val="00E44D5C"/>
    <w:rsid w:val="00E44E0D"/>
    <w:rsid w:val="00E4517B"/>
    <w:rsid w:val="00E45D2B"/>
    <w:rsid w:val="00E45E5C"/>
    <w:rsid w:val="00E45ED6"/>
    <w:rsid w:val="00E45FB6"/>
    <w:rsid w:val="00E464DA"/>
    <w:rsid w:val="00E4675F"/>
    <w:rsid w:val="00E469DD"/>
    <w:rsid w:val="00E46A24"/>
    <w:rsid w:val="00E47226"/>
    <w:rsid w:val="00E477BD"/>
    <w:rsid w:val="00E501F0"/>
    <w:rsid w:val="00E5039C"/>
    <w:rsid w:val="00E506A0"/>
    <w:rsid w:val="00E5078F"/>
    <w:rsid w:val="00E509F2"/>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D5E"/>
    <w:rsid w:val="00E54ED3"/>
    <w:rsid w:val="00E554AD"/>
    <w:rsid w:val="00E5554E"/>
    <w:rsid w:val="00E557DB"/>
    <w:rsid w:val="00E56278"/>
    <w:rsid w:val="00E56BAD"/>
    <w:rsid w:val="00E56CC0"/>
    <w:rsid w:val="00E57718"/>
    <w:rsid w:val="00E57F98"/>
    <w:rsid w:val="00E57FCF"/>
    <w:rsid w:val="00E60188"/>
    <w:rsid w:val="00E603C9"/>
    <w:rsid w:val="00E60561"/>
    <w:rsid w:val="00E6072E"/>
    <w:rsid w:val="00E60734"/>
    <w:rsid w:val="00E60C2E"/>
    <w:rsid w:val="00E610C8"/>
    <w:rsid w:val="00E614DB"/>
    <w:rsid w:val="00E61FF0"/>
    <w:rsid w:val="00E62033"/>
    <w:rsid w:val="00E62147"/>
    <w:rsid w:val="00E62527"/>
    <w:rsid w:val="00E625E1"/>
    <w:rsid w:val="00E626CB"/>
    <w:rsid w:val="00E62DDA"/>
    <w:rsid w:val="00E63333"/>
    <w:rsid w:val="00E63979"/>
    <w:rsid w:val="00E63992"/>
    <w:rsid w:val="00E63A0F"/>
    <w:rsid w:val="00E63E58"/>
    <w:rsid w:val="00E64121"/>
    <w:rsid w:val="00E65045"/>
    <w:rsid w:val="00E656E1"/>
    <w:rsid w:val="00E65E0F"/>
    <w:rsid w:val="00E65E21"/>
    <w:rsid w:val="00E66098"/>
    <w:rsid w:val="00E66874"/>
    <w:rsid w:val="00E66C6E"/>
    <w:rsid w:val="00E67218"/>
    <w:rsid w:val="00E6738A"/>
    <w:rsid w:val="00E674C4"/>
    <w:rsid w:val="00E67580"/>
    <w:rsid w:val="00E67C1A"/>
    <w:rsid w:val="00E67D5C"/>
    <w:rsid w:val="00E70176"/>
    <w:rsid w:val="00E7018D"/>
    <w:rsid w:val="00E71528"/>
    <w:rsid w:val="00E71EEF"/>
    <w:rsid w:val="00E723A7"/>
    <w:rsid w:val="00E72455"/>
    <w:rsid w:val="00E72AB4"/>
    <w:rsid w:val="00E72EE7"/>
    <w:rsid w:val="00E7317D"/>
    <w:rsid w:val="00E73325"/>
    <w:rsid w:val="00E7338E"/>
    <w:rsid w:val="00E73852"/>
    <w:rsid w:val="00E73B82"/>
    <w:rsid w:val="00E73F27"/>
    <w:rsid w:val="00E7407A"/>
    <w:rsid w:val="00E7417B"/>
    <w:rsid w:val="00E74212"/>
    <w:rsid w:val="00E746E5"/>
    <w:rsid w:val="00E748A8"/>
    <w:rsid w:val="00E74DCB"/>
    <w:rsid w:val="00E75188"/>
    <w:rsid w:val="00E75252"/>
    <w:rsid w:val="00E75872"/>
    <w:rsid w:val="00E759DD"/>
    <w:rsid w:val="00E75DAD"/>
    <w:rsid w:val="00E75E43"/>
    <w:rsid w:val="00E766EA"/>
    <w:rsid w:val="00E76854"/>
    <w:rsid w:val="00E76A1A"/>
    <w:rsid w:val="00E76A94"/>
    <w:rsid w:val="00E76DAC"/>
    <w:rsid w:val="00E7714F"/>
    <w:rsid w:val="00E7723E"/>
    <w:rsid w:val="00E778BD"/>
    <w:rsid w:val="00E80048"/>
    <w:rsid w:val="00E80161"/>
    <w:rsid w:val="00E80CF3"/>
    <w:rsid w:val="00E80F30"/>
    <w:rsid w:val="00E80F33"/>
    <w:rsid w:val="00E81190"/>
    <w:rsid w:val="00E8152E"/>
    <w:rsid w:val="00E81ACC"/>
    <w:rsid w:val="00E81C40"/>
    <w:rsid w:val="00E81FFC"/>
    <w:rsid w:val="00E82175"/>
    <w:rsid w:val="00E8260C"/>
    <w:rsid w:val="00E8269A"/>
    <w:rsid w:val="00E82A18"/>
    <w:rsid w:val="00E82EDB"/>
    <w:rsid w:val="00E8300F"/>
    <w:rsid w:val="00E831D5"/>
    <w:rsid w:val="00E83214"/>
    <w:rsid w:val="00E835A2"/>
    <w:rsid w:val="00E838C1"/>
    <w:rsid w:val="00E83A4A"/>
    <w:rsid w:val="00E83BFE"/>
    <w:rsid w:val="00E83F4B"/>
    <w:rsid w:val="00E84235"/>
    <w:rsid w:val="00E84276"/>
    <w:rsid w:val="00E84442"/>
    <w:rsid w:val="00E84689"/>
    <w:rsid w:val="00E85307"/>
    <w:rsid w:val="00E853D0"/>
    <w:rsid w:val="00E858DE"/>
    <w:rsid w:val="00E858F1"/>
    <w:rsid w:val="00E85A07"/>
    <w:rsid w:val="00E85CF6"/>
    <w:rsid w:val="00E85DB1"/>
    <w:rsid w:val="00E85FB0"/>
    <w:rsid w:val="00E86035"/>
    <w:rsid w:val="00E861C7"/>
    <w:rsid w:val="00E8642D"/>
    <w:rsid w:val="00E86723"/>
    <w:rsid w:val="00E8688E"/>
    <w:rsid w:val="00E86C36"/>
    <w:rsid w:val="00E86E92"/>
    <w:rsid w:val="00E871BC"/>
    <w:rsid w:val="00E87DC1"/>
    <w:rsid w:val="00E87F9B"/>
    <w:rsid w:val="00E9069B"/>
    <w:rsid w:val="00E90762"/>
    <w:rsid w:val="00E90AE8"/>
    <w:rsid w:val="00E90F9E"/>
    <w:rsid w:val="00E90FFE"/>
    <w:rsid w:val="00E912B3"/>
    <w:rsid w:val="00E91837"/>
    <w:rsid w:val="00E91B8A"/>
    <w:rsid w:val="00E9258A"/>
    <w:rsid w:val="00E9267D"/>
    <w:rsid w:val="00E927E6"/>
    <w:rsid w:val="00E92C11"/>
    <w:rsid w:val="00E92DA1"/>
    <w:rsid w:val="00E92E49"/>
    <w:rsid w:val="00E93184"/>
    <w:rsid w:val="00E939BF"/>
    <w:rsid w:val="00E93A02"/>
    <w:rsid w:val="00E93A71"/>
    <w:rsid w:val="00E93B24"/>
    <w:rsid w:val="00E93EF4"/>
    <w:rsid w:val="00E93F22"/>
    <w:rsid w:val="00E943FF"/>
    <w:rsid w:val="00E946A6"/>
    <w:rsid w:val="00E94823"/>
    <w:rsid w:val="00E94AED"/>
    <w:rsid w:val="00E9575B"/>
    <w:rsid w:val="00E95D28"/>
    <w:rsid w:val="00E96219"/>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D8E"/>
    <w:rsid w:val="00EA0FCF"/>
    <w:rsid w:val="00EA1B92"/>
    <w:rsid w:val="00EA1D43"/>
    <w:rsid w:val="00EA1E2C"/>
    <w:rsid w:val="00EA1FC8"/>
    <w:rsid w:val="00EA25BA"/>
    <w:rsid w:val="00EA25CF"/>
    <w:rsid w:val="00EA290D"/>
    <w:rsid w:val="00EA2C3B"/>
    <w:rsid w:val="00EA2DBF"/>
    <w:rsid w:val="00EA2E8F"/>
    <w:rsid w:val="00EA31A1"/>
    <w:rsid w:val="00EA346E"/>
    <w:rsid w:val="00EA372D"/>
    <w:rsid w:val="00EA38A1"/>
    <w:rsid w:val="00EA3A19"/>
    <w:rsid w:val="00EA3B01"/>
    <w:rsid w:val="00EA3BE6"/>
    <w:rsid w:val="00EA3CC6"/>
    <w:rsid w:val="00EA4327"/>
    <w:rsid w:val="00EA4B85"/>
    <w:rsid w:val="00EA4F5E"/>
    <w:rsid w:val="00EA53D4"/>
    <w:rsid w:val="00EA5B7C"/>
    <w:rsid w:val="00EA5E39"/>
    <w:rsid w:val="00EA5E94"/>
    <w:rsid w:val="00EA601F"/>
    <w:rsid w:val="00EA69D7"/>
    <w:rsid w:val="00EA69DB"/>
    <w:rsid w:val="00EA6E07"/>
    <w:rsid w:val="00EA709C"/>
    <w:rsid w:val="00EA7A7D"/>
    <w:rsid w:val="00EA7D0F"/>
    <w:rsid w:val="00EA7D63"/>
    <w:rsid w:val="00EA7D64"/>
    <w:rsid w:val="00EA7E02"/>
    <w:rsid w:val="00EA7E14"/>
    <w:rsid w:val="00EB0F38"/>
    <w:rsid w:val="00EB19F9"/>
    <w:rsid w:val="00EB1B37"/>
    <w:rsid w:val="00EB1E70"/>
    <w:rsid w:val="00EB241D"/>
    <w:rsid w:val="00EB2721"/>
    <w:rsid w:val="00EB2D87"/>
    <w:rsid w:val="00EB2E11"/>
    <w:rsid w:val="00EB31A7"/>
    <w:rsid w:val="00EB3773"/>
    <w:rsid w:val="00EB3F39"/>
    <w:rsid w:val="00EB4220"/>
    <w:rsid w:val="00EB4523"/>
    <w:rsid w:val="00EB4AEE"/>
    <w:rsid w:val="00EB53AC"/>
    <w:rsid w:val="00EB584A"/>
    <w:rsid w:val="00EB5DE7"/>
    <w:rsid w:val="00EB5EEA"/>
    <w:rsid w:val="00EB6083"/>
    <w:rsid w:val="00EB6399"/>
    <w:rsid w:val="00EB6B73"/>
    <w:rsid w:val="00EB6E38"/>
    <w:rsid w:val="00EB6FAC"/>
    <w:rsid w:val="00EB7013"/>
    <w:rsid w:val="00EB763C"/>
    <w:rsid w:val="00EC0140"/>
    <w:rsid w:val="00EC0842"/>
    <w:rsid w:val="00EC0A49"/>
    <w:rsid w:val="00EC1221"/>
    <w:rsid w:val="00EC13F8"/>
    <w:rsid w:val="00EC1BA5"/>
    <w:rsid w:val="00EC2192"/>
    <w:rsid w:val="00EC2D49"/>
    <w:rsid w:val="00EC2F8E"/>
    <w:rsid w:val="00EC36B5"/>
    <w:rsid w:val="00EC3730"/>
    <w:rsid w:val="00EC37D2"/>
    <w:rsid w:val="00EC39ED"/>
    <w:rsid w:val="00EC39F5"/>
    <w:rsid w:val="00EC3B6F"/>
    <w:rsid w:val="00EC3C03"/>
    <w:rsid w:val="00EC3C66"/>
    <w:rsid w:val="00EC3CFD"/>
    <w:rsid w:val="00EC4517"/>
    <w:rsid w:val="00EC4651"/>
    <w:rsid w:val="00EC4F1B"/>
    <w:rsid w:val="00EC5691"/>
    <w:rsid w:val="00EC57C4"/>
    <w:rsid w:val="00EC5AB8"/>
    <w:rsid w:val="00EC5E19"/>
    <w:rsid w:val="00EC648F"/>
    <w:rsid w:val="00EC71DA"/>
    <w:rsid w:val="00EC79BB"/>
    <w:rsid w:val="00EC7C04"/>
    <w:rsid w:val="00EC7DB7"/>
    <w:rsid w:val="00ED0049"/>
    <w:rsid w:val="00ED007F"/>
    <w:rsid w:val="00ED0245"/>
    <w:rsid w:val="00ED0335"/>
    <w:rsid w:val="00ED03EC"/>
    <w:rsid w:val="00ED058D"/>
    <w:rsid w:val="00ED07C5"/>
    <w:rsid w:val="00ED104D"/>
    <w:rsid w:val="00ED1577"/>
    <w:rsid w:val="00ED1B1A"/>
    <w:rsid w:val="00ED1C44"/>
    <w:rsid w:val="00ED1E20"/>
    <w:rsid w:val="00ED2125"/>
    <w:rsid w:val="00ED2366"/>
    <w:rsid w:val="00ED2504"/>
    <w:rsid w:val="00ED2817"/>
    <w:rsid w:val="00ED2A62"/>
    <w:rsid w:val="00ED2BFF"/>
    <w:rsid w:val="00ED2FDD"/>
    <w:rsid w:val="00ED3B6C"/>
    <w:rsid w:val="00ED443B"/>
    <w:rsid w:val="00ED4591"/>
    <w:rsid w:val="00ED47D4"/>
    <w:rsid w:val="00ED4A1D"/>
    <w:rsid w:val="00ED4F53"/>
    <w:rsid w:val="00ED572D"/>
    <w:rsid w:val="00ED5858"/>
    <w:rsid w:val="00ED5898"/>
    <w:rsid w:val="00ED598F"/>
    <w:rsid w:val="00ED5D44"/>
    <w:rsid w:val="00ED6128"/>
    <w:rsid w:val="00ED669A"/>
    <w:rsid w:val="00ED6B0F"/>
    <w:rsid w:val="00ED6C92"/>
    <w:rsid w:val="00ED6E13"/>
    <w:rsid w:val="00ED75FA"/>
    <w:rsid w:val="00ED7837"/>
    <w:rsid w:val="00EE04E6"/>
    <w:rsid w:val="00EE07E6"/>
    <w:rsid w:val="00EE0891"/>
    <w:rsid w:val="00EE0E9A"/>
    <w:rsid w:val="00EE0E9C"/>
    <w:rsid w:val="00EE0F0D"/>
    <w:rsid w:val="00EE1104"/>
    <w:rsid w:val="00EE19F5"/>
    <w:rsid w:val="00EE1E49"/>
    <w:rsid w:val="00EE1E51"/>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5010"/>
    <w:rsid w:val="00EE5253"/>
    <w:rsid w:val="00EE5DCE"/>
    <w:rsid w:val="00EE6004"/>
    <w:rsid w:val="00EE640B"/>
    <w:rsid w:val="00EE66BB"/>
    <w:rsid w:val="00EE675E"/>
    <w:rsid w:val="00EE6F3F"/>
    <w:rsid w:val="00EE76A9"/>
    <w:rsid w:val="00EE771B"/>
    <w:rsid w:val="00EE78D9"/>
    <w:rsid w:val="00EE79A3"/>
    <w:rsid w:val="00EE7B4B"/>
    <w:rsid w:val="00EE7C27"/>
    <w:rsid w:val="00EE7D4E"/>
    <w:rsid w:val="00EE7FA7"/>
    <w:rsid w:val="00EF0061"/>
    <w:rsid w:val="00EF0BCA"/>
    <w:rsid w:val="00EF0C6A"/>
    <w:rsid w:val="00EF0C6C"/>
    <w:rsid w:val="00EF1160"/>
    <w:rsid w:val="00EF191E"/>
    <w:rsid w:val="00EF1DDD"/>
    <w:rsid w:val="00EF1F06"/>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E1F"/>
    <w:rsid w:val="00EF5FE4"/>
    <w:rsid w:val="00EF611B"/>
    <w:rsid w:val="00EF6523"/>
    <w:rsid w:val="00EF69F9"/>
    <w:rsid w:val="00EF6A07"/>
    <w:rsid w:val="00EF6DC2"/>
    <w:rsid w:val="00EF6FD0"/>
    <w:rsid w:val="00EF7323"/>
    <w:rsid w:val="00EF7502"/>
    <w:rsid w:val="00EF7891"/>
    <w:rsid w:val="00EF7D9F"/>
    <w:rsid w:val="00F00011"/>
    <w:rsid w:val="00F00BD7"/>
    <w:rsid w:val="00F00BFF"/>
    <w:rsid w:val="00F00E9B"/>
    <w:rsid w:val="00F017AE"/>
    <w:rsid w:val="00F017C8"/>
    <w:rsid w:val="00F01AB0"/>
    <w:rsid w:val="00F01C15"/>
    <w:rsid w:val="00F022D3"/>
    <w:rsid w:val="00F0264D"/>
    <w:rsid w:val="00F02700"/>
    <w:rsid w:val="00F02CE2"/>
    <w:rsid w:val="00F03047"/>
    <w:rsid w:val="00F037C5"/>
    <w:rsid w:val="00F04563"/>
    <w:rsid w:val="00F04725"/>
    <w:rsid w:val="00F04FC2"/>
    <w:rsid w:val="00F055E9"/>
    <w:rsid w:val="00F05E8F"/>
    <w:rsid w:val="00F05F75"/>
    <w:rsid w:val="00F0656D"/>
    <w:rsid w:val="00F0670C"/>
    <w:rsid w:val="00F071A8"/>
    <w:rsid w:val="00F072C2"/>
    <w:rsid w:val="00F073BA"/>
    <w:rsid w:val="00F07890"/>
    <w:rsid w:val="00F07B59"/>
    <w:rsid w:val="00F07F7B"/>
    <w:rsid w:val="00F1070F"/>
    <w:rsid w:val="00F10DED"/>
    <w:rsid w:val="00F10E9A"/>
    <w:rsid w:val="00F10FA2"/>
    <w:rsid w:val="00F1105B"/>
    <w:rsid w:val="00F1120E"/>
    <w:rsid w:val="00F113C1"/>
    <w:rsid w:val="00F1144E"/>
    <w:rsid w:val="00F11759"/>
    <w:rsid w:val="00F11CCC"/>
    <w:rsid w:val="00F11E56"/>
    <w:rsid w:val="00F11EFC"/>
    <w:rsid w:val="00F124E3"/>
    <w:rsid w:val="00F129F0"/>
    <w:rsid w:val="00F12B17"/>
    <w:rsid w:val="00F12B75"/>
    <w:rsid w:val="00F12B76"/>
    <w:rsid w:val="00F12CF8"/>
    <w:rsid w:val="00F13376"/>
    <w:rsid w:val="00F133EB"/>
    <w:rsid w:val="00F138FC"/>
    <w:rsid w:val="00F1449C"/>
    <w:rsid w:val="00F1451C"/>
    <w:rsid w:val="00F14AC5"/>
    <w:rsid w:val="00F14B21"/>
    <w:rsid w:val="00F14BD7"/>
    <w:rsid w:val="00F14D25"/>
    <w:rsid w:val="00F155C0"/>
    <w:rsid w:val="00F1562C"/>
    <w:rsid w:val="00F156DE"/>
    <w:rsid w:val="00F15774"/>
    <w:rsid w:val="00F159FA"/>
    <w:rsid w:val="00F15BB1"/>
    <w:rsid w:val="00F15BE1"/>
    <w:rsid w:val="00F15E24"/>
    <w:rsid w:val="00F162CB"/>
    <w:rsid w:val="00F1649E"/>
    <w:rsid w:val="00F16A80"/>
    <w:rsid w:val="00F1735C"/>
    <w:rsid w:val="00F174DB"/>
    <w:rsid w:val="00F17945"/>
    <w:rsid w:val="00F17D71"/>
    <w:rsid w:val="00F17E82"/>
    <w:rsid w:val="00F17E89"/>
    <w:rsid w:val="00F20119"/>
    <w:rsid w:val="00F20181"/>
    <w:rsid w:val="00F2034F"/>
    <w:rsid w:val="00F207CE"/>
    <w:rsid w:val="00F207F1"/>
    <w:rsid w:val="00F20C17"/>
    <w:rsid w:val="00F20E59"/>
    <w:rsid w:val="00F21077"/>
    <w:rsid w:val="00F2139B"/>
    <w:rsid w:val="00F214F6"/>
    <w:rsid w:val="00F21AA9"/>
    <w:rsid w:val="00F2232A"/>
    <w:rsid w:val="00F22D7B"/>
    <w:rsid w:val="00F230AC"/>
    <w:rsid w:val="00F2312A"/>
    <w:rsid w:val="00F2354F"/>
    <w:rsid w:val="00F23DBC"/>
    <w:rsid w:val="00F23E98"/>
    <w:rsid w:val="00F24077"/>
    <w:rsid w:val="00F244A0"/>
    <w:rsid w:val="00F24ACA"/>
    <w:rsid w:val="00F24D6F"/>
    <w:rsid w:val="00F24E08"/>
    <w:rsid w:val="00F25029"/>
    <w:rsid w:val="00F25459"/>
    <w:rsid w:val="00F26324"/>
    <w:rsid w:val="00F263B2"/>
    <w:rsid w:val="00F26682"/>
    <w:rsid w:val="00F2672B"/>
    <w:rsid w:val="00F26B7F"/>
    <w:rsid w:val="00F26BB8"/>
    <w:rsid w:val="00F26E38"/>
    <w:rsid w:val="00F26EB5"/>
    <w:rsid w:val="00F26FEB"/>
    <w:rsid w:val="00F27183"/>
    <w:rsid w:val="00F276B1"/>
    <w:rsid w:val="00F27AF8"/>
    <w:rsid w:val="00F30006"/>
    <w:rsid w:val="00F30346"/>
    <w:rsid w:val="00F306D6"/>
    <w:rsid w:val="00F306ED"/>
    <w:rsid w:val="00F306F9"/>
    <w:rsid w:val="00F30714"/>
    <w:rsid w:val="00F30875"/>
    <w:rsid w:val="00F30A8C"/>
    <w:rsid w:val="00F31505"/>
    <w:rsid w:val="00F31908"/>
    <w:rsid w:val="00F320B0"/>
    <w:rsid w:val="00F32157"/>
    <w:rsid w:val="00F32192"/>
    <w:rsid w:val="00F32472"/>
    <w:rsid w:val="00F324E7"/>
    <w:rsid w:val="00F32535"/>
    <w:rsid w:val="00F3261C"/>
    <w:rsid w:val="00F326B2"/>
    <w:rsid w:val="00F32D8D"/>
    <w:rsid w:val="00F32E8D"/>
    <w:rsid w:val="00F330F1"/>
    <w:rsid w:val="00F3315B"/>
    <w:rsid w:val="00F33D3E"/>
    <w:rsid w:val="00F34603"/>
    <w:rsid w:val="00F3493B"/>
    <w:rsid w:val="00F3540B"/>
    <w:rsid w:val="00F3550B"/>
    <w:rsid w:val="00F357EE"/>
    <w:rsid w:val="00F35E67"/>
    <w:rsid w:val="00F360E9"/>
    <w:rsid w:val="00F36608"/>
    <w:rsid w:val="00F366C5"/>
    <w:rsid w:val="00F366F1"/>
    <w:rsid w:val="00F36C78"/>
    <w:rsid w:val="00F36F53"/>
    <w:rsid w:val="00F37409"/>
    <w:rsid w:val="00F37A15"/>
    <w:rsid w:val="00F402B8"/>
    <w:rsid w:val="00F4030A"/>
    <w:rsid w:val="00F40319"/>
    <w:rsid w:val="00F40331"/>
    <w:rsid w:val="00F4098F"/>
    <w:rsid w:val="00F40D2F"/>
    <w:rsid w:val="00F41476"/>
    <w:rsid w:val="00F41892"/>
    <w:rsid w:val="00F41DEF"/>
    <w:rsid w:val="00F423D1"/>
    <w:rsid w:val="00F42990"/>
    <w:rsid w:val="00F42DAB"/>
    <w:rsid w:val="00F42DFF"/>
    <w:rsid w:val="00F42EE1"/>
    <w:rsid w:val="00F42FBD"/>
    <w:rsid w:val="00F42FCD"/>
    <w:rsid w:val="00F43CE9"/>
    <w:rsid w:val="00F444F9"/>
    <w:rsid w:val="00F446A8"/>
    <w:rsid w:val="00F44A3D"/>
    <w:rsid w:val="00F45117"/>
    <w:rsid w:val="00F452D2"/>
    <w:rsid w:val="00F45748"/>
    <w:rsid w:val="00F457FA"/>
    <w:rsid w:val="00F46244"/>
    <w:rsid w:val="00F464CC"/>
    <w:rsid w:val="00F47231"/>
    <w:rsid w:val="00F47F85"/>
    <w:rsid w:val="00F50316"/>
    <w:rsid w:val="00F50C1F"/>
    <w:rsid w:val="00F50C25"/>
    <w:rsid w:val="00F50D4A"/>
    <w:rsid w:val="00F50D97"/>
    <w:rsid w:val="00F511F9"/>
    <w:rsid w:val="00F517AB"/>
    <w:rsid w:val="00F51E7C"/>
    <w:rsid w:val="00F52975"/>
    <w:rsid w:val="00F52E14"/>
    <w:rsid w:val="00F532E8"/>
    <w:rsid w:val="00F532E9"/>
    <w:rsid w:val="00F533EE"/>
    <w:rsid w:val="00F5351E"/>
    <w:rsid w:val="00F5396F"/>
    <w:rsid w:val="00F53FFA"/>
    <w:rsid w:val="00F541DD"/>
    <w:rsid w:val="00F54E01"/>
    <w:rsid w:val="00F55037"/>
    <w:rsid w:val="00F55466"/>
    <w:rsid w:val="00F5593A"/>
    <w:rsid w:val="00F55B49"/>
    <w:rsid w:val="00F55CF6"/>
    <w:rsid w:val="00F5645D"/>
    <w:rsid w:val="00F564F7"/>
    <w:rsid w:val="00F569CC"/>
    <w:rsid w:val="00F56D13"/>
    <w:rsid w:val="00F56EA0"/>
    <w:rsid w:val="00F570BC"/>
    <w:rsid w:val="00F570E9"/>
    <w:rsid w:val="00F57B82"/>
    <w:rsid w:val="00F57C96"/>
    <w:rsid w:val="00F57D1E"/>
    <w:rsid w:val="00F57DF7"/>
    <w:rsid w:val="00F6050C"/>
    <w:rsid w:val="00F60950"/>
    <w:rsid w:val="00F60A52"/>
    <w:rsid w:val="00F60AA1"/>
    <w:rsid w:val="00F61066"/>
    <w:rsid w:val="00F61199"/>
    <w:rsid w:val="00F612EC"/>
    <w:rsid w:val="00F6160F"/>
    <w:rsid w:val="00F61980"/>
    <w:rsid w:val="00F61985"/>
    <w:rsid w:val="00F619C3"/>
    <w:rsid w:val="00F61C0D"/>
    <w:rsid w:val="00F61E24"/>
    <w:rsid w:val="00F6202E"/>
    <w:rsid w:val="00F620BF"/>
    <w:rsid w:val="00F62172"/>
    <w:rsid w:val="00F625CD"/>
    <w:rsid w:val="00F6264A"/>
    <w:rsid w:val="00F62738"/>
    <w:rsid w:val="00F62C49"/>
    <w:rsid w:val="00F62D0C"/>
    <w:rsid w:val="00F63538"/>
    <w:rsid w:val="00F63DBC"/>
    <w:rsid w:val="00F63E82"/>
    <w:rsid w:val="00F6478F"/>
    <w:rsid w:val="00F648F1"/>
    <w:rsid w:val="00F64C90"/>
    <w:rsid w:val="00F651D3"/>
    <w:rsid w:val="00F6556C"/>
    <w:rsid w:val="00F65642"/>
    <w:rsid w:val="00F657B2"/>
    <w:rsid w:val="00F65D7C"/>
    <w:rsid w:val="00F6620C"/>
    <w:rsid w:val="00F665D2"/>
    <w:rsid w:val="00F665FA"/>
    <w:rsid w:val="00F66713"/>
    <w:rsid w:val="00F66A34"/>
    <w:rsid w:val="00F66C01"/>
    <w:rsid w:val="00F672FD"/>
    <w:rsid w:val="00F67D9E"/>
    <w:rsid w:val="00F67E45"/>
    <w:rsid w:val="00F67E4C"/>
    <w:rsid w:val="00F70954"/>
    <w:rsid w:val="00F70ACA"/>
    <w:rsid w:val="00F70D88"/>
    <w:rsid w:val="00F714ED"/>
    <w:rsid w:val="00F714F7"/>
    <w:rsid w:val="00F71920"/>
    <w:rsid w:val="00F719CA"/>
    <w:rsid w:val="00F71ABE"/>
    <w:rsid w:val="00F71BD1"/>
    <w:rsid w:val="00F71CA8"/>
    <w:rsid w:val="00F72683"/>
    <w:rsid w:val="00F73352"/>
    <w:rsid w:val="00F73A0A"/>
    <w:rsid w:val="00F73E36"/>
    <w:rsid w:val="00F7418C"/>
    <w:rsid w:val="00F74481"/>
    <w:rsid w:val="00F744C7"/>
    <w:rsid w:val="00F74EB5"/>
    <w:rsid w:val="00F7573D"/>
    <w:rsid w:val="00F75A76"/>
    <w:rsid w:val="00F7609E"/>
    <w:rsid w:val="00F761E0"/>
    <w:rsid w:val="00F766F6"/>
    <w:rsid w:val="00F76B09"/>
    <w:rsid w:val="00F76C9A"/>
    <w:rsid w:val="00F76F05"/>
    <w:rsid w:val="00F77438"/>
    <w:rsid w:val="00F77622"/>
    <w:rsid w:val="00F77F25"/>
    <w:rsid w:val="00F80605"/>
    <w:rsid w:val="00F8099D"/>
    <w:rsid w:val="00F81082"/>
    <w:rsid w:val="00F81111"/>
    <w:rsid w:val="00F81692"/>
    <w:rsid w:val="00F81874"/>
    <w:rsid w:val="00F81885"/>
    <w:rsid w:val="00F8242A"/>
    <w:rsid w:val="00F82500"/>
    <w:rsid w:val="00F826E6"/>
    <w:rsid w:val="00F82A35"/>
    <w:rsid w:val="00F8305A"/>
    <w:rsid w:val="00F83247"/>
    <w:rsid w:val="00F83751"/>
    <w:rsid w:val="00F840A3"/>
    <w:rsid w:val="00F840AA"/>
    <w:rsid w:val="00F84344"/>
    <w:rsid w:val="00F8449B"/>
    <w:rsid w:val="00F84A73"/>
    <w:rsid w:val="00F850C2"/>
    <w:rsid w:val="00F851DA"/>
    <w:rsid w:val="00F852A2"/>
    <w:rsid w:val="00F854C0"/>
    <w:rsid w:val="00F85946"/>
    <w:rsid w:val="00F859BE"/>
    <w:rsid w:val="00F85F8C"/>
    <w:rsid w:val="00F8654A"/>
    <w:rsid w:val="00F86745"/>
    <w:rsid w:val="00F86792"/>
    <w:rsid w:val="00F8680B"/>
    <w:rsid w:val="00F86A4B"/>
    <w:rsid w:val="00F8730F"/>
    <w:rsid w:val="00F8735D"/>
    <w:rsid w:val="00F8780E"/>
    <w:rsid w:val="00F87985"/>
    <w:rsid w:val="00F87C0E"/>
    <w:rsid w:val="00F87C68"/>
    <w:rsid w:val="00F87E24"/>
    <w:rsid w:val="00F9063A"/>
    <w:rsid w:val="00F90F98"/>
    <w:rsid w:val="00F91321"/>
    <w:rsid w:val="00F9144E"/>
    <w:rsid w:val="00F9210F"/>
    <w:rsid w:val="00F92378"/>
    <w:rsid w:val="00F92669"/>
    <w:rsid w:val="00F9266A"/>
    <w:rsid w:val="00F9295E"/>
    <w:rsid w:val="00F9369B"/>
    <w:rsid w:val="00F939C9"/>
    <w:rsid w:val="00F94182"/>
    <w:rsid w:val="00F94279"/>
    <w:rsid w:val="00F9443F"/>
    <w:rsid w:val="00F94559"/>
    <w:rsid w:val="00F949DB"/>
    <w:rsid w:val="00F94BE1"/>
    <w:rsid w:val="00F94CBE"/>
    <w:rsid w:val="00F94E8F"/>
    <w:rsid w:val="00F95061"/>
    <w:rsid w:val="00F95166"/>
    <w:rsid w:val="00F952B4"/>
    <w:rsid w:val="00F95377"/>
    <w:rsid w:val="00F95AEB"/>
    <w:rsid w:val="00F95D9C"/>
    <w:rsid w:val="00F960E1"/>
    <w:rsid w:val="00F96550"/>
    <w:rsid w:val="00F9657A"/>
    <w:rsid w:val="00F96CE2"/>
    <w:rsid w:val="00F96E5C"/>
    <w:rsid w:val="00F97A0C"/>
    <w:rsid w:val="00F97A11"/>
    <w:rsid w:val="00F97DB7"/>
    <w:rsid w:val="00F97DD7"/>
    <w:rsid w:val="00FA0072"/>
    <w:rsid w:val="00FA011B"/>
    <w:rsid w:val="00FA01AA"/>
    <w:rsid w:val="00FA024F"/>
    <w:rsid w:val="00FA02B7"/>
    <w:rsid w:val="00FA0717"/>
    <w:rsid w:val="00FA078B"/>
    <w:rsid w:val="00FA079D"/>
    <w:rsid w:val="00FA1D35"/>
    <w:rsid w:val="00FA1E4D"/>
    <w:rsid w:val="00FA302E"/>
    <w:rsid w:val="00FA33CB"/>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7E1"/>
    <w:rsid w:val="00FA7E2C"/>
    <w:rsid w:val="00FA7F43"/>
    <w:rsid w:val="00FB005A"/>
    <w:rsid w:val="00FB01A0"/>
    <w:rsid w:val="00FB026C"/>
    <w:rsid w:val="00FB0442"/>
    <w:rsid w:val="00FB0AA8"/>
    <w:rsid w:val="00FB0C84"/>
    <w:rsid w:val="00FB0CC7"/>
    <w:rsid w:val="00FB0F1C"/>
    <w:rsid w:val="00FB1451"/>
    <w:rsid w:val="00FB16F6"/>
    <w:rsid w:val="00FB175F"/>
    <w:rsid w:val="00FB1DAB"/>
    <w:rsid w:val="00FB1FC6"/>
    <w:rsid w:val="00FB2056"/>
    <w:rsid w:val="00FB227D"/>
    <w:rsid w:val="00FB2379"/>
    <w:rsid w:val="00FB243C"/>
    <w:rsid w:val="00FB27CB"/>
    <w:rsid w:val="00FB28A5"/>
    <w:rsid w:val="00FB3160"/>
    <w:rsid w:val="00FB374F"/>
    <w:rsid w:val="00FB3C88"/>
    <w:rsid w:val="00FB477A"/>
    <w:rsid w:val="00FB49CD"/>
    <w:rsid w:val="00FB4A07"/>
    <w:rsid w:val="00FB4B8F"/>
    <w:rsid w:val="00FB4D6F"/>
    <w:rsid w:val="00FB5018"/>
    <w:rsid w:val="00FB52FA"/>
    <w:rsid w:val="00FB5C3C"/>
    <w:rsid w:val="00FB5D5E"/>
    <w:rsid w:val="00FB5EB4"/>
    <w:rsid w:val="00FB5FEE"/>
    <w:rsid w:val="00FB6659"/>
    <w:rsid w:val="00FB6AD5"/>
    <w:rsid w:val="00FB76B9"/>
    <w:rsid w:val="00FB7897"/>
    <w:rsid w:val="00FC00AF"/>
    <w:rsid w:val="00FC0687"/>
    <w:rsid w:val="00FC0696"/>
    <w:rsid w:val="00FC06AB"/>
    <w:rsid w:val="00FC086C"/>
    <w:rsid w:val="00FC10B8"/>
    <w:rsid w:val="00FC11D9"/>
    <w:rsid w:val="00FC149B"/>
    <w:rsid w:val="00FC172A"/>
    <w:rsid w:val="00FC1C8B"/>
    <w:rsid w:val="00FC1EEE"/>
    <w:rsid w:val="00FC2404"/>
    <w:rsid w:val="00FC2740"/>
    <w:rsid w:val="00FC2B74"/>
    <w:rsid w:val="00FC2BDF"/>
    <w:rsid w:val="00FC2D85"/>
    <w:rsid w:val="00FC2F6F"/>
    <w:rsid w:val="00FC2FFB"/>
    <w:rsid w:val="00FC32E7"/>
    <w:rsid w:val="00FC3788"/>
    <w:rsid w:val="00FC3A33"/>
    <w:rsid w:val="00FC3AEE"/>
    <w:rsid w:val="00FC4711"/>
    <w:rsid w:val="00FC48A6"/>
    <w:rsid w:val="00FC49FF"/>
    <w:rsid w:val="00FC4B60"/>
    <w:rsid w:val="00FC4DDC"/>
    <w:rsid w:val="00FC4FC2"/>
    <w:rsid w:val="00FC5000"/>
    <w:rsid w:val="00FC5171"/>
    <w:rsid w:val="00FC54CA"/>
    <w:rsid w:val="00FC5F4E"/>
    <w:rsid w:val="00FC5FF6"/>
    <w:rsid w:val="00FC662D"/>
    <w:rsid w:val="00FC77D3"/>
    <w:rsid w:val="00FC7911"/>
    <w:rsid w:val="00FC7AA1"/>
    <w:rsid w:val="00FC7D98"/>
    <w:rsid w:val="00FD02E8"/>
    <w:rsid w:val="00FD0411"/>
    <w:rsid w:val="00FD0856"/>
    <w:rsid w:val="00FD0945"/>
    <w:rsid w:val="00FD10A6"/>
    <w:rsid w:val="00FD1251"/>
    <w:rsid w:val="00FD1442"/>
    <w:rsid w:val="00FD175D"/>
    <w:rsid w:val="00FD194F"/>
    <w:rsid w:val="00FD1A34"/>
    <w:rsid w:val="00FD1AE7"/>
    <w:rsid w:val="00FD2481"/>
    <w:rsid w:val="00FD2623"/>
    <w:rsid w:val="00FD27CB"/>
    <w:rsid w:val="00FD2A75"/>
    <w:rsid w:val="00FD32A1"/>
    <w:rsid w:val="00FD33E1"/>
    <w:rsid w:val="00FD3839"/>
    <w:rsid w:val="00FD3880"/>
    <w:rsid w:val="00FD3934"/>
    <w:rsid w:val="00FD3CFA"/>
    <w:rsid w:val="00FD3FE1"/>
    <w:rsid w:val="00FD409D"/>
    <w:rsid w:val="00FD41D8"/>
    <w:rsid w:val="00FD43B1"/>
    <w:rsid w:val="00FD47E2"/>
    <w:rsid w:val="00FD4A25"/>
    <w:rsid w:val="00FD51E5"/>
    <w:rsid w:val="00FD53E9"/>
    <w:rsid w:val="00FD53F6"/>
    <w:rsid w:val="00FD56D1"/>
    <w:rsid w:val="00FD570F"/>
    <w:rsid w:val="00FD5A19"/>
    <w:rsid w:val="00FD5D77"/>
    <w:rsid w:val="00FD5F86"/>
    <w:rsid w:val="00FD6224"/>
    <w:rsid w:val="00FD6325"/>
    <w:rsid w:val="00FD69BA"/>
    <w:rsid w:val="00FD6BAE"/>
    <w:rsid w:val="00FD6C26"/>
    <w:rsid w:val="00FD7426"/>
    <w:rsid w:val="00FE002E"/>
    <w:rsid w:val="00FE089B"/>
    <w:rsid w:val="00FE0D45"/>
    <w:rsid w:val="00FE1696"/>
    <w:rsid w:val="00FE1943"/>
    <w:rsid w:val="00FE1AA0"/>
    <w:rsid w:val="00FE2022"/>
    <w:rsid w:val="00FE246C"/>
    <w:rsid w:val="00FE2AF4"/>
    <w:rsid w:val="00FE38A9"/>
    <w:rsid w:val="00FE3AFA"/>
    <w:rsid w:val="00FE4140"/>
    <w:rsid w:val="00FE42C1"/>
    <w:rsid w:val="00FE43CE"/>
    <w:rsid w:val="00FE47A4"/>
    <w:rsid w:val="00FE4831"/>
    <w:rsid w:val="00FE49F7"/>
    <w:rsid w:val="00FE50B0"/>
    <w:rsid w:val="00FE5148"/>
    <w:rsid w:val="00FE55F1"/>
    <w:rsid w:val="00FE59C8"/>
    <w:rsid w:val="00FE6313"/>
    <w:rsid w:val="00FE6423"/>
    <w:rsid w:val="00FE68E2"/>
    <w:rsid w:val="00FE6A75"/>
    <w:rsid w:val="00FE6B28"/>
    <w:rsid w:val="00FE70A3"/>
    <w:rsid w:val="00FE78AD"/>
    <w:rsid w:val="00FE7C7C"/>
    <w:rsid w:val="00FE7F52"/>
    <w:rsid w:val="00FE7FCA"/>
    <w:rsid w:val="00FF0723"/>
    <w:rsid w:val="00FF076B"/>
    <w:rsid w:val="00FF0779"/>
    <w:rsid w:val="00FF0F06"/>
    <w:rsid w:val="00FF157F"/>
    <w:rsid w:val="00FF16F2"/>
    <w:rsid w:val="00FF201A"/>
    <w:rsid w:val="00FF2197"/>
    <w:rsid w:val="00FF220D"/>
    <w:rsid w:val="00FF2A3F"/>
    <w:rsid w:val="00FF2B56"/>
    <w:rsid w:val="00FF2B76"/>
    <w:rsid w:val="00FF2C4F"/>
    <w:rsid w:val="00FF2CDC"/>
    <w:rsid w:val="00FF2EC4"/>
    <w:rsid w:val="00FF33B8"/>
    <w:rsid w:val="00FF36E3"/>
    <w:rsid w:val="00FF38D5"/>
    <w:rsid w:val="00FF423D"/>
    <w:rsid w:val="00FF453D"/>
    <w:rsid w:val="00FF4629"/>
    <w:rsid w:val="00FF4EAF"/>
    <w:rsid w:val="00FF50A6"/>
    <w:rsid w:val="00FF5240"/>
    <w:rsid w:val="00FF5764"/>
    <w:rsid w:val="00FF581E"/>
    <w:rsid w:val="00FF5A22"/>
    <w:rsid w:val="00FF5C0D"/>
    <w:rsid w:val="00FF5E57"/>
    <w:rsid w:val="00FF691B"/>
    <w:rsid w:val="00FF6A5C"/>
    <w:rsid w:val="00FF6A69"/>
    <w:rsid w:val="00FF6DC2"/>
    <w:rsid w:val="00FF6F25"/>
    <w:rsid w:val="00FF767B"/>
    <w:rsid w:val="00FF789C"/>
    <w:rsid w:val="00FF7F32"/>
    <w:rsid w:val="0BDA7D65"/>
    <w:rsid w:val="0CA03125"/>
    <w:rsid w:val="13A94F2F"/>
    <w:rsid w:val="154E3275"/>
    <w:rsid w:val="16F2A98D"/>
    <w:rsid w:val="18E3181D"/>
    <w:rsid w:val="1C41FD1F"/>
    <w:rsid w:val="1CAE71DD"/>
    <w:rsid w:val="1E093F4E"/>
    <w:rsid w:val="204A465C"/>
    <w:rsid w:val="26FB8A72"/>
    <w:rsid w:val="274A98FB"/>
    <w:rsid w:val="2859CF1B"/>
    <w:rsid w:val="2C6319DA"/>
    <w:rsid w:val="2D5EF796"/>
    <w:rsid w:val="2D954DFC"/>
    <w:rsid w:val="2F430EE7"/>
    <w:rsid w:val="35701F9B"/>
    <w:rsid w:val="45733DEF"/>
    <w:rsid w:val="49442864"/>
    <w:rsid w:val="4ADFF8C5"/>
    <w:rsid w:val="4CB11C69"/>
    <w:rsid w:val="50148F6B"/>
    <w:rsid w:val="50A45118"/>
    <w:rsid w:val="513611EC"/>
    <w:rsid w:val="5374E3EF"/>
    <w:rsid w:val="5457FDE5"/>
    <w:rsid w:val="56B553B2"/>
    <w:rsid w:val="593A577C"/>
    <w:rsid w:val="599F7B84"/>
    <w:rsid w:val="59E9FB88"/>
    <w:rsid w:val="5D188463"/>
    <w:rsid w:val="5DBAC7BF"/>
    <w:rsid w:val="5F11BFC8"/>
    <w:rsid w:val="5F13AF70"/>
    <w:rsid w:val="60A42848"/>
    <w:rsid w:val="6530A473"/>
    <w:rsid w:val="67BD8780"/>
    <w:rsid w:val="68CF39BA"/>
    <w:rsid w:val="69753085"/>
    <w:rsid w:val="6A4C71E5"/>
    <w:rsid w:val="6AD5D421"/>
    <w:rsid w:val="6D83465C"/>
    <w:rsid w:val="715D841E"/>
    <w:rsid w:val="7239A123"/>
    <w:rsid w:val="7534900E"/>
    <w:rsid w:val="7CE30D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15:docId w15:val="{99EE204B-8A7C-426F-A577-A1B113A9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E83"/>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semiHidden/>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1357847258">
          <w:marLeft w:val="720"/>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285502415">
          <w:marLeft w:val="994"/>
          <w:marRight w:val="0"/>
          <w:marTop w:val="0"/>
          <w:marBottom w:val="12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962079979">
          <w:marLeft w:val="547"/>
          <w:marRight w:val="0"/>
          <w:marTop w:val="0"/>
          <w:marBottom w:val="0"/>
          <w:divBdr>
            <w:top w:val="none" w:sz="0" w:space="0" w:color="auto"/>
            <w:left w:val="none" w:sz="0" w:space="0" w:color="auto"/>
            <w:bottom w:val="none" w:sz="0" w:space="0" w:color="auto"/>
            <w:right w:val="none" w:sz="0" w:space="0" w:color="auto"/>
          </w:divBdr>
        </w:div>
        <w:div w:id="52822228">
          <w:marLeft w:val="547"/>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914775785">
          <w:marLeft w:val="547"/>
          <w:marRight w:val="0"/>
          <w:marTop w:val="0"/>
          <w:marBottom w:val="0"/>
          <w:divBdr>
            <w:top w:val="none" w:sz="0" w:space="0" w:color="auto"/>
            <w:left w:val="none" w:sz="0" w:space="0" w:color="auto"/>
            <w:bottom w:val="none" w:sz="0" w:space="0" w:color="auto"/>
            <w:right w:val="none" w:sz="0" w:space="0" w:color="auto"/>
          </w:divBdr>
        </w:div>
        <w:div w:id="1075780143">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965311487">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12b3dfc9d445e5ca0ac68577a82ff704">
  <xsd:schema xmlns:xsd="http://www.w3.org/2001/XMLSchema" xmlns:xs="http://www.w3.org/2001/XMLSchema" xmlns:p="http://schemas.microsoft.com/office/2006/metadata/properties" xmlns:ns3="71c5aaf6-e6ce-465b-b873-5148d2a4c105" xmlns:ns4="a4ab1a16-c41d-4865-a433-ad08d2a54ac6" targetNamespace="http://schemas.microsoft.com/office/2006/metadata/properties" ma:root="true" ma:fieldsID="044f37878904c60dc8f28cea96d5c031" ns3:_="" ns4:_="">
    <xsd:import namespace="71c5aaf6-e6ce-465b-b873-5148d2a4c105"/>
    <xsd:import namespace="a4ab1a16-c41d-4865-a433-ad08d2a54a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file>

<file path=customXml/itemProps1.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2.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B6B8C215-C5FB-4FB2-8487-A65CC4DA4C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3D9EB65-4095-4731-9201-757737ABAED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TotalTime>
  <Pages>4</Pages>
  <Words>1302</Words>
  <Characters>7425</Characters>
  <Application>Microsoft Office Word</Application>
  <DocSecurity>0</DocSecurity>
  <Lines>61</Lines>
  <Paragraphs>17</Paragraphs>
  <ScaleCrop>false</ScaleCrop>
  <Company>Nokia Siemens Networks</Company>
  <LinksUpToDate>false</LinksUpToDate>
  <CharactersWithSpaces>8710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cp:lastModifiedBy>Zheng, Naizheng (NSB - CN/Beijing)</cp:lastModifiedBy>
  <cp:revision>3</cp:revision>
  <cp:lastPrinted>2019-04-30T04:45:00Z</cp:lastPrinted>
  <dcterms:created xsi:type="dcterms:W3CDTF">2022-02-11T00:37:00Z</dcterms:created>
  <dcterms:modified xsi:type="dcterms:W3CDTF">2022-02-11T00:39:00Z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0x01010009E82D54F3F10D468133B175E7F78D1A</vt:lpwstr>
  </property>
  <property fmtid="{D5CDD505-2E9C-101B-9397-08002B2CF9AE}" pid="5" name="HideFromDelve">
    <vt:lpwstr>0</vt:lpwstr>
  </property>
</Properties>
</file>